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49487" w14:textId="3534AF18" w:rsidR="00AD02DB" w:rsidRPr="000830E3" w:rsidRDefault="00AE3C73" w:rsidP="00CE70F2">
      <w:pPr>
        <w:spacing w:after="0"/>
        <w:jc w:val="center"/>
        <w:rPr>
          <w:rFonts w:ascii="GHEA Grapalat" w:hAnsi="GHEA Grapalat"/>
          <w:b/>
          <w:iCs/>
          <w:sz w:val="28"/>
          <w:szCs w:val="24"/>
          <w:lang w:val="hy-AM"/>
        </w:rPr>
      </w:pPr>
      <w:r w:rsidRPr="000830E3">
        <w:rPr>
          <w:rFonts w:ascii="GHEA Grapalat" w:hAnsi="GHEA Grapalat"/>
          <w:b/>
          <w:iCs/>
          <w:sz w:val="28"/>
          <w:szCs w:val="24"/>
          <w:lang w:val="hy-AM"/>
        </w:rPr>
        <w:t>ՏԵԽՆԻԿԱԿԱՆ ԲՆՈՒԹԱԳԻՐ</w:t>
      </w:r>
      <w:r w:rsidR="00A1371E" w:rsidRPr="000830E3">
        <w:rPr>
          <w:rFonts w:ascii="GHEA Grapalat" w:hAnsi="GHEA Grapalat"/>
          <w:b/>
          <w:iCs/>
          <w:sz w:val="28"/>
          <w:szCs w:val="24"/>
          <w:lang w:val="hy-AM"/>
        </w:rPr>
        <w:t xml:space="preserve"> </w:t>
      </w:r>
    </w:p>
    <w:p w14:paraId="0F5302EC" w14:textId="77777777" w:rsidR="008E4D59" w:rsidRPr="008E4D59" w:rsidRDefault="008E4D59" w:rsidP="008E4D59">
      <w:pPr>
        <w:spacing w:after="0"/>
        <w:jc w:val="center"/>
        <w:rPr>
          <w:rFonts w:ascii="GHEA Grapalat" w:hAnsi="GHEA Grapalat"/>
          <w:sz w:val="28"/>
          <w:szCs w:val="24"/>
          <w:lang w:val="hy-AM"/>
        </w:rPr>
      </w:pPr>
    </w:p>
    <w:tbl>
      <w:tblPr>
        <w:tblStyle w:val="TableGrid"/>
        <w:tblW w:w="4936" w:type="pct"/>
        <w:tblLook w:val="04A0" w:firstRow="1" w:lastRow="0" w:firstColumn="1" w:lastColumn="0" w:noHBand="0" w:noVBand="1"/>
      </w:tblPr>
      <w:tblGrid>
        <w:gridCol w:w="3169"/>
        <w:gridCol w:w="9838"/>
      </w:tblGrid>
      <w:tr w:rsidR="00AD02DB" w14:paraId="70BDC9EA" w14:textId="77777777" w:rsidTr="000830E3">
        <w:trPr>
          <w:trHeight w:val="539"/>
        </w:trPr>
        <w:tc>
          <w:tcPr>
            <w:tcW w:w="1218" w:type="pct"/>
          </w:tcPr>
          <w:p w14:paraId="7EA3BF38" w14:textId="77777777" w:rsidR="00AD02DB" w:rsidRPr="000A01CF" w:rsidRDefault="00AD02DB" w:rsidP="000A01CF">
            <w:pPr>
              <w:jc w:val="center"/>
              <w:rPr>
                <w:rFonts w:ascii="GHEA Grapalat" w:hAnsi="GHEA Grapalat"/>
                <w:b/>
                <w:i/>
                <w:sz w:val="28"/>
                <w:szCs w:val="24"/>
                <w:lang w:val="hy-AM"/>
              </w:rPr>
            </w:pPr>
            <w:r w:rsidRPr="000A01CF">
              <w:rPr>
                <w:rFonts w:ascii="GHEA Grapalat" w:hAnsi="GHEA Grapalat"/>
                <w:b/>
                <w:i/>
                <w:sz w:val="28"/>
                <w:szCs w:val="24"/>
                <w:lang w:val="hy-AM"/>
              </w:rPr>
              <w:t>Անվանումը</w:t>
            </w:r>
          </w:p>
        </w:tc>
        <w:tc>
          <w:tcPr>
            <w:tcW w:w="3782" w:type="pct"/>
          </w:tcPr>
          <w:p w14:paraId="6AEBBCFB" w14:textId="77777777" w:rsidR="00AD02DB" w:rsidRPr="000A01CF" w:rsidRDefault="000A01CF" w:rsidP="000A01CF">
            <w:pPr>
              <w:jc w:val="center"/>
              <w:rPr>
                <w:rFonts w:ascii="GHEA Grapalat" w:hAnsi="GHEA Grapalat"/>
                <w:b/>
                <w:i/>
                <w:sz w:val="28"/>
                <w:szCs w:val="24"/>
                <w:lang w:val="hy-AM"/>
              </w:rPr>
            </w:pPr>
            <w:r w:rsidRPr="000A01CF">
              <w:rPr>
                <w:rFonts w:ascii="GHEA Grapalat" w:hAnsi="GHEA Grapalat"/>
                <w:b/>
                <w:i/>
                <w:sz w:val="28"/>
                <w:szCs w:val="24"/>
                <w:lang w:val="hy-AM"/>
              </w:rPr>
              <w:t>Տեխնիկական բնութագիր</w:t>
            </w:r>
          </w:p>
        </w:tc>
      </w:tr>
      <w:tr w:rsidR="000A01CF" w:rsidRPr="00731AE2" w14:paraId="016CFC31" w14:textId="77777777" w:rsidTr="00CE70F2">
        <w:tc>
          <w:tcPr>
            <w:tcW w:w="1218" w:type="pct"/>
          </w:tcPr>
          <w:p w14:paraId="3BF80307" w14:textId="77777777" w:rsidR="000A01CF" w:rsidRPr="000A01CF" w:rsidRDefault="000A01CF" w:rsidP="000446ED">
            <w:pPr>
              <w:jc w:val="both"/>
              <w:rPr>
                <w:rFonts w:ascii="GHEA Grapalat" w:hAnsi="GHEA Grapalat"/>
                <w:sz w:val="24"/>
                <w:szCs w:val="24"/>
                <w:lang w:val="hy-AM"/>
              </w:rPr>
            </w:pPr>
            <w:r>
              <w:rPr>
                <w:rFonts w:ascii="GHEA Grapalat" w:hAnsi="GHEA Grapalat"/>
                <w:sz w:val="24"/>
                <w:szCs w:val="24"/>
                <w:lang w:val="hy-AM"/>
              </w:rPr>
              <w:t>Շարժիչը</w:t>
            </w:r>
          </w:p>
        </w:tc>
        <w:tc>
          <w:tcPr>
            <w:tcW w:w="3782" w:type="pct"/>
          </w:tcPr>
          <w:p w14:paraId="3B031C99" w14:textId="59852B7F" w:rsidR="000A01CF" w:rsidRPr="000334F3" w:rsidRDefault="006F668A" w:rsidP="000446ED">
            <w:pPr>
              <w:jc w:val="both"/>
              <w:rPr>
                <w:rFonts w:ascii="GHEA Grapalat" w:hAnsi="GHEA Grapalat"/>
                <w:sz w:val="24"/>
                <w:szCs w:val="24"/>
                <w:lang w:val="hy-AM"/>
              </w:rPr>
            </w:pPr>
            <w:r>
              <w:rPr>
                <w:rFonts w:ascii="GHEA Grapalat" w:hAnsi="GHEA Grapalat"/>
                <w:sz w:val="24"/>
                <w:szCs w:val="24"/>
                <w:lang w:val="hy-AM"/>
              </w:rPr>
              <w:t xml:space="preserve">Դիզելային, </w:t>
            </w:r>
            <w:r w:rsidR="000830E3">
              <w:rPr>
                <w:rFonts w:ascii="GHEA Grapalat" w:hAnsi="GHEA Grapalat"/>
                <w:sz w:val="24"/>
                <w:szCs w:val="24"/>
                <w:lang w:val="hy-AM"/>
              </w:rPr>
              <w:t>մխոցների</w:t>
            </w:r>
            <w:r w:rsidR="00CE70F2" w:rsidRPr="00CE70F2">
              <w:rPr>
                <w:rFonts w:ascii="GHEA Grapalat" w:hAnsi="GHEA Grapalat"/>
                <w:sz w:val="24"/>
                <w:szCs w:val="24"/>
                <w:lang w:val="hy-AM"/>
              </w:rPr>
              <w:t xml:space="preserve"> քանակ </w:t>
            </w:r>
            <w:r w:rsidR="00CE70F2">
              <w:rPr>
                <w:rFonts w:ascii="GHEA Grapalat" w:hAnsi="GHEA Grapalat"/>
                <w:sz w:val="24"/>
                <w:szCs w:val="24"/>
                <w:lang w:val="hy-AM"/>
              </w:rPr>
              <w:t xml:space="preserve">նվազագույնը </w:t>
            </w:r>
            <w:r w:rsidR="00CE70F2" w:rsidRPr="00CE70F2">
              <w:rPr>
                <w:rFonts w:ascii="GHEA Grapalat" w:hAnsi="GHEA Grapalat"/>
                <w:sz w:val="24"/>
                <w:szCs w:val="24"/>
                <w:lang w:val="hy-AM"/>
              </w:rPr>
              <w:t>6 (շարային)</w:t>
            </w:r>
            <w:r w:rsidR="00CE70F2">
              <w:rPr>
                <w:rFonts w:ascii="GHEA Grapalat" w:hAnsi="GHEA Grapalat"/>
                <w:sz w:val="24"/>
                <w:szCs w:val="24"/>
                <w:lang w:val="hy-AM"/>
              </w:rPr>
              <w:t xml:space="preserve">, </w:t>
            </w:r>
            <w:r w:rsidR="003F4942">
              <w:rPr>
                <w:rFonts w:ascii="GHEA Grapalat" w:hAnsi="GHEA Grapalat"/>
                <w:sz w:val="24"/>
                <w:szCs w:val="24"/>
                <w:lang w:val="hy-AM"/>
              </w:rPr>
              <w:t>հզորությունը</w:t>
            </w:r>
            <w:r w:rsidR="00C252F5">
              <w:rPr>
                <w:rFonts w:ascii="GHEA Grapalat" w:hAnsi="GHEA Grapalat"/>
                <w:sz w:val="24"/>
                <w:szCs w:val="24"/>
                <w:lang w:val="hy-AM"/>
              </w:rPr>
              <w:t>՝ ոչ պակաս</w:t>
            </w:r>
            <w:r>
              <w:rPr>
                <w:rFonts w:ascii="GHEA Grapalat" w:hAnsi="GHEA Grapalat"/>
                <w:sz w:val="24"/>
                <w:szCs w:val="24"/>
                <w:lang w:val="hy-AM"/>
              </w:rPr>
              <w:t xml:space="preserve"> </w:t>
            </w:r>
            <w:r w:rsidR="00CE70F2">
              <w:rPr>
                <w:rFonts w:ascii="GHEA Grapalat" w:hAnsi="GHEA Grapalat"/>
                <w:sz w:val="24"/>
                <w:szCs w:val="24"/>
                <w:lang w:val="hy-AM"/>
              </w:rPr>
              <w:t>400</w:t>
            </w:r>
            <w:r w:rsidR="003F4942">
              <w:rPr>
                <w:rFonts w:ascii="GHEA Grapalat" w:hAnsi="GHEA Grapalat"/>
                <w:sz w:val="24"/>
                <w:szCs w:val="24"/>
                <w:lang w:val="hy-AM"/>
              </w:rPr>
              <w:t xml:space="preserve"> ձիաուժ,</w:t>
            </w:r>
            <w:r w:rsidR="002741DF">
              <w:rPr>
                <w:rFonts w:ascii="GHEA Grapalat" w:hAnsi="GHEA Grapalat"/>
                <w:sz w:val="24"/>
                <w:szCs w:val="24"/>
                <w:lang w:val="hy-AM"/>
              </w:rPr>
              <w:t xml:space="preserve"> աշխատանքային </w:t>
            </w:r>
            <w:r w:rsidR="00E73AFA">
              <w:rPr>
                <w:rFonts w:ascii="GHEA Grapalat" w:hAnsi="GHEA Grapalat"/>
                <w:sz w:val="24"/>
                <w:szCs w:val="24"/>
                <w:lang w:val="hy-AM"/>
              </w:rPr>
              <w:t>ծավալը</w:t>
            </w:r>
            <w:r w:rsidR="002741DF">
              <w:rPr>
                <w:rFonts w:ascii="GHEA Grapalat" w:hAnsi="GHEA Grapalat"/>
                <w:sz w:val="24"/>
                <w:szCs w:val="24"/>
                <w:lang w:val="hy-AM"/>
              </w:rPr>
              <w:t xml:space="preserve">՝ </w:t>
            </w:r>
            <w:r w:rsidR="00C252F5">
              <w:rPr>
                <w:rFonts w:ascii="GHEA Grapalat" w:hAnsi="GHEA Grapalat"/>
                <w:sz w:val="24"/>
                <w:szCs w:val="24"/>
                <w:lang w:val="hy-AM"/>
              </w:rPr>
              <w:t xml:space="preserve">առնվազն </w:t>
            </w:r>
            <w:r w:rsidR="00456867">
              <w:rPr>
                <w:rFonts w:ascii="GHEA Grapalat" w:hAnsi="GHEA Grapalat"/>
                <w:sz w:val="24"/>
                <w:szCs w:val="24"/>
                <w:lang w:val="hy-AM"/>
              </w:rPr>
              <w:t>10</w:t>
            </w:r>
            <w:r w:rsidR="00CE70F2">
              <w:rPr>
                <w:rFonts w:ascii="GHEA Grapalat" w:hAnsi="GHEA Grapalat"/>
                <w:sz w:val="24"/>
                <w:szCs w:val="24"/>
                <w:lang w:val="hy-AM"/>
              </w:rPr>
              <w:t xml:space="preserve"> լիտր, </w:t>
            </w:r>
            <w:r w:rsidR="00C252F5">
              <w:rPr>
                <w:rFonts w:ascii="GHEA Grapalat" w:hAnsi="GHEA Grapalat"/>
                <w:sz w:val="24"/>
                <w:szCs w:val="24"/>
                <w:lang w:val="hy-AM"/>
              </w:rPr>
              <w:t xml:space="preserve"> </w:t>
            </w:r>
            <w:r w:rsidR="00C07D59" w:rsidRPr="00C07D59">
              <w:rPr>
                <w:rFonts w:ascii="GHEA Grapalat" w:hAnsi="GHEA Grapalat"/>
                <w:sz w:val="24"/>
                <w:szCs w:val="24"/>
                <w:lang w:val="hy-AM"/>
              </w:rPr>
              <w:t xml:space="preserve">Էկոլոգիական </w:t>
            </w:r>
            <w:r w:rsidR="000830E3">
              <w:rPr>
                <w:rFonts w:ascii="GHEA Grapalat" w:hAnsi="GHEA Grapalat"/>
                <w:sz w:val="24"/>
                <w:szCs w:val="24"/>
                <w:lang w:val="hy-AM"/>
              </w:rPr>
              <w:t>դաս</w:t>
            </w:r>
            <w:r w:rsidR="00C07D59" w:rsidRPr="00C07D59">
              <w:rPr>
                <w:rFonts w:ascii="GHEA Grapalat" w:hAnsi="GHEA Grapalat"/>
                <w:sz w:val="24"/>
                <w:szCs w:val="24"/>
                <w:lang w:val="hy-AM"/>
              </w:rPr>
              <w:t xml:space="preserve">՝ </w:t>
            </w:r>
            <w:r w:rsidR="00C07D59">
              <w:rPr>
                <w:rFonts w:ascii="GHEA Grapalat" w:hAnsi="GHEA Grapalat"/>
                <w:sz w:val="24"/>
                <w:szCs w:val="24"/>
                <w:lang w:val="hy-AM"/>
              </w:rPr>
              <w:t xml:space="preserve">նվազագույնը </w:t>
            </w:r>
            <w:r w:rsidR="00C07D59" w:rsidRPr="00C07D59">
              <w:rPr>
                <w:rFonts w:ascii="GHEA Grapalat" w:hAnsi="GHEA Grapalat"/>
                <w:sz w:val="24"/>
                <w:szCs w:val="24"/>
                <w:lang w:val="hy-AM"/>
              </w:rPr>
              <w:t xml:space="preserve">Euro </w:t>
            </w:r>
            <w:r w:rsidR="000830E3">
              <w:rPr>
                <w:rFonts w:ascii="GHEA Grapalat" w:hAnsi="GHEA Grapalat"/>
                <w:sz w:val="24"/>
                <w:szCs w:val="24"/>
                <w:lang w:val="hy-AM"/>
              </w:rPr>
              <w:t>5</w:t>
            </w:r>
            <w:r w:rsidR="00C07D59">
              <w:rPr>
                <w:rFonts w:ascii="GHEA Grapalat" w:hAnsi="GHEA Grapalat"/>
                <w:sz w:val="24"/>
                <w:szCs w:val="24"/>
                <w:lang w:val="hy-AM"/>
              </w:rPr>
              <w:t xml:space="preserve">, </w:t>
            </w:r>
            <w:r w:rsidR="001D66BA">
              <w:rPr>
                <w:rFonts w:ascii="GHEA Grapalat" w:hAnsi="GHEA Grapalat"/>
                <w:sz w:val="24"/>
                <w:szCs w:val="24"/>
                <w:lang w:val="hy-AM"/>
              </w:rPr>
              <w:t xml:space="preserve">փոխանցման տուփը՝ </w:t>
            </w:r>
            <w:r>
              <w:rPr>
                <w:rFonts w:ascii="GHEA Grapalat" w:hAnsi="GHEA Grapalat"/>
                <w:sz w:val="24"/>
                <w:szCs w:val="24"/>
                <w:lang w:val="hy-AM"/>
              </w:rPr>
              <w:t>ավտոմատ</w:t>
            </w:r>
            <w:r w:rsidR="00C07D59">
              <w:rPr>
                <w:rFonts w:ascii="GHEA Grapalat" w:hAnsi="GHEA Grapalat"/>
                <w:sz w:val="24"/>
                <w:szCs w:val="24"/>
                <w:lang w:val="hy-AM"/>
              </w:rPr>
              <w:t>ացված</w:t>
            </w:r>
            <w:r>
              <w:rPr>
                <w:rFonts w:ascii="GHEA Grapalat" w:hAnsi="GHEA Grapalat"/>
                <w:sz w:val="24"/>
                <w:szCs w:val="24"/>
                <w:lang w:val="hy-AM"/>
              </w:rPr>
              <w:t xml:space="preserve">, նվազագույնը՝ </w:t>
            </w:r>
            <w:r w:rsidR="00CE70F2">
              <w:rPr>
                <w:rFonts w:ascii="GHEA Grapalat" w:hAnsi="GHEA Grapalat"/>
                <w:sz w:val="24"/>
                <w:szCs w:val="24"/>
                <w:lang w:val="hy-AM"/>
              </w:rPr>
              <w:t>6</w:t>
            </w:r>
            <w:r>
              <w:rPr>
                <w:rFonts w:ascii="GHEA Grapalat" w:hAnsi="GHEA Grapalat"/>
                <w:sz w:val="24"/>
                <w:szCs w:val="24"/>
                <w:lang w:val="hy-AM"/>
              </w:rPr>
              <w:t xml:space="preserve"> աստիճան</w:t>
            </w:r>
            <w:r w:rsidR="00C07D59">
              <w:rPr>
                <w:rFonts w:ascii="GHEA Grapalat" w:hAnsi="GHEA Grapalat"/>
                <w:sz w:val="24"/>
                <w:szCs w:val="24"/>
                <w:lang w:val="hy-AM"/>
              </w:rPr>
              <w:t>, ռետարդեր համակարգով</w:t>
            </w:r>
          </w:p>
        </w:tc>
      </w:tr>
      <w:tr w:rsidR="000A01CF" w:rsidRPr="00731AE2" w14:paraId="10367D51" w14:textId="77777777" w:rsidTr="00CE70F2">
        <w:tc>
          <w:tcPr>
            <w:tcW w:w="1218" w:type="pct"/>
          </w:tcPr>
          <w:p w14:paraId="4D1398C6" w14:textId="77777777" w:rsidR="000A01CF" w:rsidRDefault="006F668A" w:rsidP="000446ED">
            <w:pPr>
              <w:jc w:val="both"/>
              <w:rPr>
                <w:rFonts w:ascii="GHEA Grapalat" w:hAnsi="GHEA Grapalat"/>
                <w:sz w:val="24"/>
                <w:szCs w:val="24"/>
                <w:lang w:val="hy-AM"/>
              </w:rPr>
            </w:pPr>
            <w:r>
              <w:rPr>
                <w:rFonts w:ascii="GHEA Grapalat" w:hAnsi="GHEA Grapalat"/>
                <w:sz w:val="24"/>
                <w:szCs w:val="24"/>
                <w:lang w:val="hy-AM"/>
              </w:rPr>
              <w:t>Թափքի կառուցվածքը</w:t>
            </w:r>
          </w:p>
        </w:tc>
        <w:tc>
          <w:tcPr>
            <w:tcW w:w="3782" w:type="pct"/>
          </w:tcPr>
          <w:p w14:paraId="795D5283" w14:textId="6BB955A9" w:rsidR="00CE70F2" w:rsidRDefault="00CE70F2" w:rsidP="00CE70F2">
            <w:pPr>
              <w:jc w:val="both"/>
              <w:rPr>
                <w:rFonts w:ascii="GHEA Grapalat" w:hAnsi="GHEA Grapalat"/>
                <w:sz w:val="24"/>
                <w:szCs w:val="24"/>
                <w:lang w:val="hy-AM"/>
              </w:rPr>
            </w:pPr>
            <w:r>
              <w:rPr>
                <w:rFonts w:ascii="GHEA Grapalat" w:hAnsi="GHEA Grapalat"/>
                <w:sz w:val="24"/>
                <w:szCs w:val="24"/>
                <w:lang w:val="hy-AM"/>
              </w:rPr>
              <w:t>Տրանսպորտային միջոցի տ</w:t>
            </w:r>
            <w:r w:rsidR="006F668A">
              <w:rPr>
                <w:rFonts w:ascii="GHEA Grapalat" w:hAnsi="GHEA Grapalat"/>
                <w:sz w:val="24"/>
                <w:szCs w:val="24"/>
                <w:lang w:val="hy-AM"/>
              </w:rPr>
              <w:t xml:space="preserve">եսակը՝ </w:t>
            </w:r>
            <w:r>
              <w:rPr>
                <w:rFonts w:ascii="GHEA Grapalat" w:hAnsi="GHEA Grapalat"/>
                <w:sz w:val="24"/>
                <w:szCs w:val="24"/>
                <w:lang w:val="hy-AM"/>
              </w:rPr>
              <w:t>ավտոբուս</w:t>
            </w:r>
            <w:r w:rsidR="006F668A">
              <w:rPr>
                <w:rFonts w:ascii="GHEA Grapalat" w:hAnsi="GHEA Grapalat"/>
                <w:sz w:val="24"/>
                <w:szCs w:val="24"/>
                <w:lang w:val="hy-AM"/>
              </w:rPr>
              <w:t xml:space="preserve">, տրանսպորտային </w:t>
            </w:r>
            <w:r w:rsidR="00B9744B">
              <w:rPr>
                <w:rFonts w:ascii="GHEA Grapalat" w:hAnsi="GHEA Grapalat"/>
                <w:sz w:val="24"/>
                <w:szCs w:val="24"/>
                <w:lang w:val="hy-AM"/>
              </w:rPr>
              <w:t>միջոցի</w:t>
            </w:r>
            <w:r w:rsidR="006F668A">
              <w:rPr>
                <w:rFonts w:ascii="GHEA Grapalat" w:hAnsi="GHEA Grapalat"/>
                <w:sz w:val="24"/>
                <w:szCs w:val="24"/>
                <w:lang w:val="hy-AM"/>
              </w:rPr>
              <w:t xml:space="preserve"> </w:t>
            </w:r>
            <w:r w:rsidR="00B9744B">
              <w:rPr>
                <w:rFonts w:ascii="GHEA Grapalat" w:hAnsi="GHEA Grapalat"/>
                <w:sz w:val="24"/>
                <w:szCs w:val="24"/>
                <w:lang w:val="hy-AM"/>
              </w:rPr>
              <w:t xml:space="preserve">գույնը՝ </w:t>
            </w:r>
            <w:r w:rsidR="001739D6" w:rsidRPr="001739D6">
              <w:rPr>
                <w:rFonts w:ascii="GHEA Grapalat" w:eastAsia="Times New Roman" w:hAnsi="GHEA Grapalat" w:cs="Times New Roman"/>
                <w:sz w:val="24"/>
                <w:szCs w:val="24"/>
                <w:lang w:val="hy-AM"/>
              </w:rPr>
              <w:t xml:space="preserve">արտաքին գույնը՝ սպիտակ </w:t>
            </w:r>
            <w:r w:rsidR="001739D6" w:rsidRPr="001739D6">
              <w:rPr>
                <w:rFonts w:ascii="GHEA Grapalat" w:eastAsia="Times New Roman" w:hAnsi="GHEA Grapalat" w:cs="Times New Roman"/>
                <w:b/>
                <w:sz w:val="24"/>
                <w:szCs w:val="24"/>
                <w:lang w:val="hy-AM"/>
              </w:rPr>
              <w:t>սև</w:t>
            </w:r>
            <w:r w:rsidRPr="001739D6">
              <w:rPr>
                <w:rFonts w:ascii="GHEA Grapalat" w:eastAsia="Times New Roman" w:hAnsi="GHEA Grapalat" w:cs="Times New Roman"/>
                <w:sz w:val="24"/>
                <w:szCs w:val="24"/>
                <w:lang w:val="hy-AM"/>
              </w:rPr>
              <w:t xml:space="preserve"> կամ</w:t>
            </w:r>
            <w:r>
              <w:rPr>
                <w:rFonts w:ascii="GHEA Grapalat" w:eastAsia="Times New Roman" w:hAnsi="GHEA Grapalat" w:cs="Times New Roman"/>
                <w:sz w:val="24"/>
                <w:szCs w:val="24"/>
                <w:lang w:val="hy-AM"/>
              </w:rPr>
              <w:t xml:space="preserve"> մոխրագույն</w:t>
            </w:r>
            <w:r w:rsidR="00B9744B">
              <w:rPr>
                <w:rFonts w:ascii="GHEA Grapalat" w:hAnsi="GHEA Grapalat"/>
                <w:sz w:val="24"/>
                <w:szCs w:val="24"/>
                <w:lang w:val="hy-AM"/>
              </w:rPr>
              <w:t xml:space="preserve">, </w:t>
            </w:r>
            <w:r>
              <w:rPr>
                <w:rFonts w:ascii="GHEA Grapalat" w:hAnsi="GHEA Grapalat"/>
                <w:sz w:val="24"/>
                <w:szCs w:val="24"/>
                <w:lang w:val="hy-AM"/>
              </w:rPr>
              <w:t>առնվազն 2</w:t>
            </w:r>
            <w:r w:rsidR="006F668A">
              <w:rPr>
                <w:rFonts w:ascii="GHEA Grapalat" w:hAnsi="GHEA Grapalat"/>
                <w:sz w:val="24"/>
                <w:szCs w:val="24"/>
                <w:lang w:val="hy-AM"/>
              </w:rPr>
              <w:t xml:space="preserve"> բացվող </w:t>
            </w:r>
            <w:r w:rsidR="00B9744B">
              <w:rPr>
                <w:rFonts w:ascii="GHEA Grapalat" w:hAnsi="GHEA Grapalat"/>
                <w:sz w:val="24"/>
                <w:szCs w:val="24"/>
                <w:lang w:val="hy-AM"/>
              </w:rPr>
              <w:t>դուռ</w:t>
            </w:r>
            <w:r w:rsidR="006F668A">
              <w:rPr>
                <w:rFonts w:ascii="GHEA Grapalat" w:hAnsi="GHEA Grapalat"/>
                <w:sz w:val="24"/>
                <w:szCs w:val="24"/>
                <w:lang w:val="hy-AM"/>
              </w:rPr>
              <w:t xml:space="preserve">՝ </w:t>
            </w:r>
            <w:r w:rsidRPr="00CE70F2">
              <w:rPr>
                <w:rFonts w:ascii="GHEA Grapalat" w:hAnsi="GHEA Grapalat"/>
                <w:sz w:val="24"/>
                <w:szCs w:val="24"/>
                <w:lang w:val="hy-AM"/>
              </w:rPr>
              <w:t>մեկը առջևի մասում (վարորդի կողքին) և մեկը միջին կամ հետևի մասում</w:t>
            </w:r>
            <w:r>
              <w:rPr>
                <w:rFonts w:ascii="GHEA Grapalat" w:hAnsi="GHEA Grapalat"/>
                <w:sz w:val="24"/>
                <w:szCs w:val="24"/>
                <w:lang w:val="hy-AM"/>
              </w:rPr>
              <w:t>, դռները պետք է տեղադրված լինեն տրանսպորտային միջոցի աջ հատվածում</w:t>
            </w:r>
            <w:r w:rsidR="000830E3">
              <w:rPr>
                <w:rFonts w:ascii="GHEA Grapalat" w:hAnsi="GHEA Grapalat"/>
                <w:sz w:val="24"/>
                <w:szCs w:val="24"/>
                <w:lang w:val="hy-AM"/>
              </w:rPr>
              <w:t>։</w:t>
            </w:r>
          </w:p>
          <w:p w14:paraId="6CF1B841" w14:textId="09DE25FF" w:rsidR="000A01CF" w:rsidRDefault="00433EDB" w:rsidP="00CE70F2">
            <w:pPr>
              <w:jc w:val="both"/>
              <w:rPr>
                <w:rFonts w:ascii="GHEA Grapalat" w:hAnsi="GHEA Grapalat"/>
                <w:sz w:val="24"/>
                <w:szCs w:val="24"/>
                <w:lang w:val="hy-AM"/>
              </w:rPr>
            </w:pPr>
            <w:r>
              <w:rPr>
                <w:rFonts w:ascii="GHEA Grapalat" w:hAnsi="GHEA Grapalat"/>
                <w:sz w:val="24"/>
                <w:szCs w:val="24"/>
                <w:lang w:val="hy-AM"/>
              </w:rPr>
              <w:t xml:space="preserve">Ուղևորների </w:t>
            </w:r>
            <w:r w:rsidR="00A610CD">
              <w:rPr>
                <w:rFonts w:ascii="GHEA Grapalat" w:hAnsi="GHEA Grapalat"/>
                <w:sz w:val="24"/>
                <w:szCs w:val="24"/>
                <w:lang w:val="hy-AM"/>
              </w:rPr>
              <w:t>նստատեղերի քանակը՝</w:t>
            </w:r>
            <w:r w:rsidR="00123F37">
              <w:rPr>
                <w:rFonts w:ascii="GHEA Grapalat" w:hAnsi="GHEA Grapalat"/>
                <w:sz w:val="24"/>
                <w:szCs w:val="24"/>
                <w:lang w:val="hy-AM"/>
              </w:rPr>
              <w:t xml:space="preserve"> </w:t>
            </w:r>
            <w:r w:rsidR="001739D6">
              <w:rPr>
                <w:rFonts w:ascii="GHEA Grapalat" w:hAnsi="GHEA Grapalat"/>
                <w:sz w:val="24"/>
                <w:szCs w:val="24"/>
                <w:lang w:val="hy-AM"/>
              </w:rPr>
              <w:t xml:space="preserve">ոչ պակաս </w:t>
            </w:r>
            <w:r w:rsidR="00D248C4">
              <w:rPr>
                <w:rFonts w:ascii="GHEA Grapalat" w:hAnsi="GHEA Grapalat"/>
                <w:sz w:val="24"/>
                <w:szCs w:val="24"/>
                <w:lang w:val="hy-AM"/>
              </w:rPr>
              <w:t>50</w:t>
            </w:r>
            <w:r w:rsidR="00D90B0C">
              <w:rPr>
                <w:rFonts w:ascii="GHEA Grapalat" w:hAnsi="GHEA Grapalat"/>
                <w:sz w:val="24"/>
                <w:szCs w:val="24"/>
                <w:lang w:val="hy-AM"/>
              </w:rPr>
              <w:t>, նստատեղերը պետք է տեղադրված լինեն աջ և ձախ կողմերում՝ երկուական նս</w:t>
            </w:r>
            <w:r w:rsidR="003F4942">
              <w:rPr>
                <w:rFonts w:ascii="GHEA Grapalat" w:hAnsi="GHEA Grapalat"/>
                <w:sz w:val="24"/>
                <w:szCs w:val="24"/>
                <w:lang w:val="hy-AM"/>
              </w:rPr>
              <w:t>տ</w:t>
            </w:r>
            <w:r w:rsidR="00D90B0C">
              <w:rPr>
                <w:rFonts w:ascii="GHEA Grapalat" w:hAnsi="GHEA Grapalat"/>
                <w:sz w:val="24"/>
                <w:szCs w:val="24"/>
                <w:lang w:val="hy-AM"/>
              </w:rPr>
              <w:t>արան յուրաքանչյուր կողմում</w:t>
            </w:r>
            <w:r w:rsidR="000830E3">
              <w:rPr>
                <w:rFonts w:ascii="GHEA Grapalat" w:hAnsi="GHEA Grapalat"/>
                <w:sz w:val="24"/>
                <w:szCs w:val="24"/>
                <w:lang w:val="hy-AM"/>
              </w:rPr>
              <w:t xml:space="preserve"> և հետնամասում</w:t>
            </w:r>
          </w:p>
        </w:tc>
      </w:tr>
      <w:tr w:rsidR="000334F3" w:rsidRPr="00731AE2" w14:paraId="5BD69F09" w14:textId="77777777" w:rsidTr="00CE70F2">
        <w:tc>
          <w:tcPr>
            <w:tcW w:w="1218" w:type="pct"/>
          </w:tcPr>
          <w:p w14:paraId="1D370DEA" w14:textId="29FB9C50" w:rsidR="000334F3" w:rsidRDefault="000334F3" w:rsidP="000446ED">
            <w:pPr>
              <w:jc w:val="both"/>
              <w:rPr>
                <w:rFonts w:ascii="GHEA Grapalat" w:hAnsi="GHEA Grapalat"/>
                <w:sz w:val="24"/>
                <w:szCs w:val="24"/>
                <w:lang w:val="hy-AM"/>
              </w:rPr>
            </w:pPr>
            <w:r>
              <w:rPr>
                <w:rFonts w:ascii="GHEA Grapalat" w:hAnsi="GHEA Grapalat"/>
                <w:sz w:val="24"/>
                <w:szCs w:val="24"/>
                <w:lang w:val="hy-AM"/>
              </w:rPr>
              <w:t>Վառելիք</w:t>
            </w:r>
          </w:p>
        </w:tc>
        <w:tc>
          <w:tcPr>
            <w:tcW w:w="3782" w:type="pct"/>
          </w:tcPr>
          <w:p w14:paraId="053389BD" w14:textId="77777777" w:rsidR="000334F3" w:rsidRPr="000334F3" w:rsidRDefault="000334F3" w:rsidP="000334F3">
            <w:pPr>
              <w:jc w:val="both"/>
              <w:rPr>
                <w:rFonts w:ascii="GHEA Grapalat" w:hAnsi="GHEA Grapalat"/>
                <w:sz w:val="24"/>
                <w:szCs w:val="24"/>
                <w:lang w:val="hy-AM"/>
              </w:rPr>
            </w:pPr>
            <w:r w:rsidRPr="000334F3">
              <w:rPr>
                <w:rFonts w:ascii="GHEA Grapalat" w:hAnsi="GHEA Grapalat"/>
                <w:sz w:val="24"/>
                <w:szCs w:val="24"/>
                <w:lang w:val="hy-AM"/>
              </w:rPr>
              <w:t>Վառելիքի տեսակ՝ դիզել</w:t>
            </w:r>
          </w:p>
          <w:p w14:paraId="641D8726" w14:textId="12D8109F" w:rsidR="000334F3" w:rsidRDefault="000334F3" w:rsidP="000334F3">
            <w:pPr>
              <w:jc w:val="both"/>
              <w:rPr>
                <w:rFonts w:ascii="GHEA Grapalat" w:hAnsi="GHEA Grapalat"/>
                <w:sz w:val="24"/>
                <w:szCs w:val="24"/>
                <w:lang w:val="hy-AM"/>
              </w:rPr>
            </w:pPr>
            <w:r w:rsidRPr="000334F3">
              <w:rPr>
                <w:rFonts w:ascii="GHEA Grapalat" w:hAnsi="GHEA Grapalat"/>
                <w:sz w:val="24"/>
                <w:szCs w:val="24"/>
                <w:lang w:val="hy-AM"/>
              </w:rPr>
              <w:t>•</w:t>
            </w:r>
            <w:r>
              <w:rPr>
                <w:rFonts w:ascii="GHEA Grapalat" w:hAnsi="GHEA Grapalat"/>
                <w:sz w:val="24"/>
                <w:szCs w:val="24"/>
                <w:lang w:val="hy-AM"/>
              </w:rPr>
              <w:t xml:space="preserve"> </w:t>
            </w:r>
            <w:r w:rsidRPr="000334F3">
              <w:rPr>
                <w:rFonts w:ascii="GHEA Grapalat" w:hAnsi="GHEA Grapalat"/>
                <w:sz w:val="24"/>
                <w:szCs w:val="24"/>
                <w:lang w:val="hy-AM"/>
              </w:rPr>
              <w:t xml:space="preserve">Բաքի ծավալ՝ </w:t>
            </w:r>
            <w:r>
              <w:rPr>
                <w:rFonts w:ascii="GHEA Grapalat" w:hAnsi="GHEA Grapalat"/>
                <w:sz w:val="24"/>
                <w:szCs w:val="24"/>
                <w:lang w:val="hy-AM"/>
              </w:rPr>
              <w:t>4</w:t>
            </w:r>
            <w:r w:rsidRPr="000334F3">
              <w:rPr>
                <w:rFonts w:ascii="GHEA Grapalat" w:hAnsi="GHEA Grapalat"/>
                <w:sz w:val="24"/>
                <w:szCs w:val="24"/>
                <w:lang w:val="hy-AM"/>
              </w:rPr>
              <w:t>00</w:t>
            </w:r>
            <w:r>
              <w:rPr>
                <w:rFonts w:ascii="GHEA Grapalat" w:hAnsi="GHEA Grapalat"/>
                <w:sz w:val="24"/>
                <w:szCs w:val="24"/>
                <w:lang w:val="hy-AM"/>
              </w:rPr>
              <w:t xml:space="preserve"> մինչև </w:t>
            </w:r>
            <w:r w:rsidRPr="000334F3">
              <w:rPr>
                <w:rFonts w:ascii="GHEA Grapalat" w:hAnsi="GHEA Grapalat"/>
                <w:sz w:val="24"/>
                <w:szCs w:val="24"/>
                <w:lang w:val="hy-AM"/>
              </w:rPr>
              <w:t>600 լ</w:t>
            </w:r>
          </w:p>
        </w:tc>
      </w:tr>
      <w:tr w:rsidR="00A610CD" w:rsidRPr="00CE70F2" w14:paraId="74C6CCF9" w14:textId="77777777" w:rsidTr="00CE70F2">
        <w:tc>
          <w:tcPr>
            <w:tcW w:w="1218" w:type="pct"/>
          </w:tcPr>
          <w:p w14:paraId="15724EE4" w14:textId="77777777" w:rsidR="00A610CD" w:rsidRPr="001D66BA" w:rsidRDefault="00A610CD" w:rsidP="000446ED">
            <w:pPr>
              <w:jc w:val="both"/>
              <w:rPr>
                <w:rFonts w:ascii="GHEA Grapalat" w:hAnsi="GHEA Grapalat"/>
                <w:sz w:val="24"/>
                <w:szCs w:val="24"/>
                <w:lang w:val="hy-AM"/>
              </w:rPr>
            </w:pPr>
            <w:r>
              <w:rPr>
                <w:rFonts w:ascii="GHEA Grapalat" w:hAnsi="GHEA Grapalat"/>
                <w:sz w:val="24"/>
                <w:szCs w:val="24"/>
                <w:lang w:val="hy-AM"/>
              </w:rPr>
              <w:t xml:space="preserve">Չափսերը </w:t>
            </w:r>
            <w:r>
              <w:rPr>
                <w:rFonts w:ascii="GHEA Grapalat" w:hAnsi="GHEA Grapalat"/>
                <w:sz w:val="24"/>
                <w:szCs w:val="24"/>
              </w:rPr>
              <w:t>(</w:t>
            </w:r>
            <w:r>
              <w:rPr>
                <w:rFonts w:ascii="GHEA Grapalat" w:hAnsi="GHEA Grapalat"/>
                <w:sz w:val="24"/>
                <w:szCs w:val="24"/>
                <w:lang w:val="hy-AM"/>
              </w:rPr>
              <w:t>մմ</w:t>
            </w:r>
            <w:r>
              <w:rPr>
                <w:rFonts w:ascii="GHEA Grapalat" w:hAnsi="GHEA Grapalat"/>
                <w:sz w:val="24"/>
                <w:szCs w:val="24"/>
              </w:rPr>
              <w:t>)</w:t>
            </w:r>
          </w:p>
        </w:tc>
        <w:tc>
          <w:tcPr>
            <w:tcW w:w="3782" w:type="pct"/>
          </w:tcPr>
          <w:p w14:paraId="5D4938B9" w14:textId="6B5EEC0B" w:rsidR="00A610CD" w:rsidRPr="00C013B5" w:rsidRDefault="00A610CD" w:rsidP="000446ED">
            <w:pPr>
              <w:jc w:val="both"/>
              <w:rPr>
                <w:rFonts w:ascii="GHEA Grapalat" w:hAnsi="GHEA Grapalat"/>
                <w:sz w:val="24"/>
                <w:szCs w:val="24"/>
                <w:lang w:val="hy-AM"/>
              </w:rPr>
            </w:pPr>
            <w:r>
              <w:rPr>
                <w:rFonts w:ascii="GHEA Grapalat" w:hAnsi="GHEA Grapalat"/>
                <w:sz w:val="24"/>
                <w:szCs w:val="24"/>
                <w:lang w:val="hy-AM"/>
              </w:rPr>
              <w:t>Երկարությունը</w:t>
            </w:r>
            <w:r w:rsidR="00D248C4">
              <w:rPr>
                <w:rFonts w:ascii="GHEA Grapalat" w:hAnsi="GHEA Grapalat"/>
                <w:sz w:val="24"/>
                <w:szCs w:val="24"/>
                <w:lang w:val="hy-AM"/>
              </w:rPr>
              <w:t xml:space="preserve">  1</w:t>
            </w:r>
            <w:r w:rsidR="003F4942">
              <w:rPr>
                <w:rFonts w:ascii="GHEA Grapalat" w:hAnsi="GHEA Grapalat"/>
                <w:sz w:val="24"/>
                <w:szCs w:val="24"/>
                <w:lang w:val="hy-AM"/>
              </w:rPr>
              <w:t>0</w:t>
            </w:r>
            <w:r w:rsidR="00D248C4">
              <w:rPr>
                <w:rFonts w:ascii="GHEA Grapalat" w:hAnsi="GHEA Grapalat"/>
                <w:sz w:val="24"/>
                <w:szCs w:val="24"/>
                <w:lang w:val="hy-AM"/>
              </w:rPr>
              <w:t xml:space="preserve"> մինչև 13</w:t>
            </w:r>
            <w:r w:rsidR="00D248C4" w:rsidRPr="00D248C4">
              <w:rPr>
                <w:rFonts w:ascii="GHEA Grapalat" w:hAnsi="GHEA Grapalat"/>
                <w:sz w:val="24"/>
                <w:szCs w:val="24"/>
                <w:lang w:val="hy-AM"/>
              </w:rPr>
              <w:t xml:space="preserve"> մ</w:t>
            </w:r>
          </w:p>
          <w:p w14:paraId="6DDB6A58" w14:textId="16CDC1EF" w:rsidR="00D248C4" w:rsidRDefault="00A610CD" w:rsidP="000446ED">
            <w:pPr>
              <w:jc w:val="both"/>
              <w:rPr>
                <w:rFonts w:ascii="GHEA Grapalat" w:hAnsi="GHEA Grapalat"/>
                <w:sz w:val="24"/>
                <w:szCs w:val="24"/>
                <w:lang w:val="hy-AM"/>
              </w:rPr>
            </w:pPr>
            <w:r>
              <w:rPr>
                <w:rFonts w:ascii="GHEA Grapalat" w:hAnsi="GHEA Grapalat"/>
                <w:sz w:val="24"/>
                <w:szCs w:val="24"/>
                <w:lang w:val="hy-AM"/>
              </w:rPr>
              <w:t xml:space="preserve">Լայնությունը՝ </w:t>
            </w:r>
            <w:r w:rsidR="00D248C4">
              <w:rPr>
                <w:rFonts w:ascii="GHEA Grapalat" w:hAnsi="GHEA Grapalat"/>
                <w:sz w:val="24"/>
                <w:szCs w:val="24"/>
                <w:lang w:val="hy-AM"/>
              </w:rPr>
              <w:t>առավելագույնը</w:t>
            </w:r>
            <w:r w:rsidRPr="00B0301F">
              <w:rPr>
                <w:rFonts w:ascii="GHEA Grapalat" w:hAnsi="GHEA Grapalat"/>
                <w:sz w:val="24"/>
                <w:szCs w:val="24"/>
                <w:lang w:val="hy-AM"/>
              </w:rPr>
              <w:t xml:space="preserve"> </w:t>
            </w:r>
            <w:r w:rsidR="00D248C4" w:rsidRPr="00D248C4">
              <w:rPr>
                <w:rFonts w:ascii="GHEA Grapalat" w:hAnsi="GHEA Grapalat"/>
                <w:sz w:val="24"/>
                <w:szCs w:val="24"/>
                <w:lang w:val="hy-AM"/>
              </w:rPr>
              <w:t>2.55 մ</w:t>
            </w:r>
          </w:p>
          <w:p w14:paraId="16589BAB" w14:textId="1D3F2268" w:rsidR="00A610CD" w:rsidRDefault="00A610CD" w:rsidP="000446ED">
            <w:pPr>
              <w:jc w:val="both"/>
              <w:rPr>
                <w:rFonts w:ascii="GHEA Grapalat" w:hAnsi="GHEA Grapalat"/>
                <w:sz w:val="24"/>
                <w:szCs w:val="24"/>
                <w:lang w:val="hy-AM"/>
              </w:rPr>
            </w:pPr>
            <w:r>
              <w:rPr>
                <w:rFonts w:ascii="GHEA Grapalat" w:hAnsi="GHEA Grapalat"/>
                <w:sz w:val="24"/>
                <w:szCs w:val="24"/>
                <w:lang w:val="hy-AM"/>
              </w:rPr>
              <w:t xml:space="preserve">Բարձրությունը՝ </w:t>
            </w:r>
            <w:r w:rsidR="00D248C4">
              <w:rPr>
                <w:rFonts w:ascii="GHEA Grapalat" w:hAnsi="GHEA Grapalat"/>
                <w:sz w:val="24"/>
                <w:szCs w:val="24"/>
                <w:lang w:val="hy-AM"/>
              </w:rPr>
              <w:t xml:space="preserve">առավելագույնը </w:t>
            </w:r>
            <w:r w:rsidR="00D248C4" w:rsidRPr="00D248C4">
              <w:rPr>
                <w:rFonts w:ascii="GHEA Grapalat" w:hAnsi="GHEA Grapalat"/>
                <w:sz w:val="24"/>
                <w:szCs w:val="24"/>
                <w:lang w:val="hy-AM"/>
              </w:rPr>
              <w:t>3.9 մ</w:t>
            </w:r>
          </w:p>
          <w:p w14:paraId="6058AD16" w14:textId="147BD285" w:rsidR="00A610CD" w:rsidRDefault="00A610CD" w:rsidP="000446ED">
            <w:pPr>
              <w:jc w:val="both"/>
              <w:rPr>
                <w:rFonts w:ascii="GHEA Grapalat" w:hAnsi="GHEA Grapalat"/>
                <w:sz w:val="24"/>
                <w:szCs w:val="24"/>
                <w:lang w:val="hy-AM"/>
              </w:rPr>
            </w:pPr>
            <w:r>
              <w:rPr>
                <w:rFonts w:ascii="GHEA Grapalat" w:hAnsi="GHEA Grapalat"/>
                <w:sz w:val="24"/>
                <w:szCs w:val="24"/>
                <w:lang w:val="hy-AM"/>
              </w:rPr>
              <w:t xml:space="preserve">Անվային բազա՝ </w:t>
            </w:r>
            <w:r w:rsidR="00D248C4">
              <w:rPr>
                <w:rFonts w:ascii="GHEA Grapalat" w:hAnsi="GHEA Grapalat"/>
                <w:sz w:val="24"/>
                <w:szCs w:val="24"/>
                <w:lang w:val="hy-AM"/>
              </w:rPr>
              <w:t xml:space="preserve">6 մինչև </w:t>
            </w:r>
            <w:r w:rsidR="005A041E">
              <w:rPr>
                <w:rFonts w:ascii="GHEA Grapalat" w:hAnsi="GHEA Grapalat"/>
                <w:sz w:val="24"/>
                <w:szCs w:val="24"/>
                <w:lang w:val="hy-AM"/>
              </w:rPr>
              <w:t>7</w:t>
            </w:r>
            <w:r w:rsidR="00D248C4">
              <w:rPr>
                <w:rFonts w:ascii="GHEA Grapalat" w:hAnsi="GHEA Grapalat"/>
                <w:sz w:val="24"/>
                <w:szCs w:val="24"/>
                <w:lang w:val="hy-AM"/>
              </w:rPr>
              <w:t xml:space="preserve"> մետր</w:t>
            </w:r>
          </w:p>
          <w:p w14:paraId="47DCC47F" w14:textId="5DA19BEA" w:rsidR="00D248C4" w:rsidRDefault="00D248C4" w:rsidP="000446ED">
            <w:pPr>
              <w:jc w:val="both"/>
              <w:rPr>
                <w:rFonts w:ascii="GHEA Grapalat" w:hAnsi="GHEA Grapalat"/>
                <w:sz w:val="24"/>
                <w:szCs w:val="24"/>
                <w:lang w:val="hy-AM"/>
              </w:rPr>
            </w:pPr>
            <w:r>
              <w:rPr>
                <w:rFonts w:ascii="GHEA Grapalat" w:hAnsi="GHEA Grapalat"/>
                <w:sz w:val="24"/>
                <w:szCs w:val="24"/>
                <w:lang w:val="hy-AM"/>
              </w:rPr>
              <w:t>Սռնիների քանակը՝ 2</w:t>
            </w:r>
          </w:p>
          <w:p w14:paraId="7835112D" w14:textId="77777777" w:rsidR="00433EDB" w:rsidRDefault="00D248C4" w:rsidP="000446ED">
            <w:pPr>
              <w:jc w:val="both"/>
              <w:rPr>
                <w:rFonts w:ascii="GHEA Grapalat" w:hAnsi="GHEA Grapalat"/>
                <w:sz w:val="24"/>
                <w:szCs w:val="24"/>
                <w:lang w:val="ru-RU"/>
              </w:rPr>
            </w:pPr>
            <w:r w:rsidRPr="00D248C4">
              <w:rPr>
                <w:rFonts w:ascii="GHEA Grapalat" w:hAnsi="GHEA Grapalat"/>
                <w:sz w:val="24"/>
                <w:szCs w:val="24"/>
                <w:lang w:val="hy-AM"/>
              </w:rPr>
              <w:t>Անիվային բանաձև՝ 4×2</w:t>
            </w:r>
          </w:p>
          <w:p w14:paraId="072014B3" w14:textId="2949AC21" w:rsidR="000334F3" w:rsidRPr="000334F3" w:rsidRDefault="000334F3" w:rsidP="000446ED">
            <w:pPr>
              <w:jc w:val="both"/>
              <w:rPr>
                <w:rFonts w:ascii="GHEA Grapalat" w:hAnsi="GHEA Grapalat"/>
                <w:sz w:val="24"/>
                <w:szCs w:val="24"/>
                <w:lang w:val="ru-RU"/>
              </w:rPr>
            </w:pPr>
          </w:p>
        </w:tc>
      </w:tr>
      <w:tr w:rsidR="000334F3" w:rsidRPr="00731AE2" w14:paraId="47E6980F" w14:textId="77777777" w:rsidTr="00CE70F2">
        <w:tc>
          <w:tcPr>
            <w:tcW w:w="1218" w:type="pct"/>
          </w:tcPr>
          <w:p w14:paraId="2671E725" w14:textId="2559CB53" w:rsidR="000334F3" w:rsidRPr="000334F3" w:rsidRDefault="000334F3" w:rsidP="000446ED">
            <w:pPr>
              <w:jc w:val="both"/>
              <w:rPr>
                <w:rFonts w:ascii="GHEA Grapalat" w:hAnsi="GHEA Grapalat"/>
                <w:sz w:val="24"/>
                <w:szCs w:val="24"/>
                <w:lang w:val="hy-AM"/>
              </w:rPr>
            </w:pPr>
            <w:r>
              <w:rPr>
                <w:rFonts w:ascii="GHEA Grapalat" w:hAnsi="GHEA Grapalat"/>
                <w:sz w:val="24"/>
                <w:szCs w:val="24"/>
                <w:lang w:val="hy-AM"/>
              </w:rPr>
              <w:t xml:space="preserve">Ընթացամասեր </w:t>
            </w:r>
            <w:r w:rsidR="00627E90">
              <w:rPr>
                <w:rFonts w:ascii="GHEA Grapalat" w:hAnsi="GHEA Grapalat"/>
                <w:sz w:val="24"/>
                <w:szCs w:val="24"/>
                <w:lang w:val="hy-AM"/>
              </w:rPr>
              <w:t>Անվտանգությունը</w:t>
            </w:r>
          </w:p>
        </w:tc>
        <w:tc>
          <w:tcPr>
            <w:tcW w:w="3782" w:type="pct"/>
          </w:tcPr>
          <w:p w14:paraId="5350156B" w14:textId="5439115B" w:rsidR="000334F3" w:rsidRPr="000334F3" w:rsidRDefault="000334F3" w:rsidP="000334F3">
            <w:pPr>
              <w:jc w:val="both"/>
              <w:rPr>
                <w:rFonts w:ascii="GHEA Grapalat" w:hAnsi="GHEA Grapalat"/>
                <w:sz w:val="24"/>
                <w:szCs w:val="24"/>
                <w:lang w:val="hy-AM"/>
              </w:rPr>
            </w:pPr>
            <w:r w:rsidRPr="000334F3">
              <w:rPr>
                <w:rFonts w:ascii="GHEA Grapalat" w:hAnsi="GHEA Grapalat"/>
                <w:sz w:val="24"/>
                <w:szCs w:val="24"/>
                <w:lang w:val="hy-AM"/>
              </w:rPr>
              <w:t>Առջևի կախոց՝ անկախ, օդային</w:t>
            </w:r>
            <w:r>
              <w:rPr>
                <w:rFonts w:ascii="GHEA Grapalat" w:hAnsi="GHEA Grapalat"/>
                <w:sz w:val="24"/>
                <w:szCs w:val="24"/>
                <w:lang w:val="hy-AM"/>
              </w:rPr>
              <w:t xml:space="preserve"> կամ զսպանով</w:t>
            </w:r>
          </w:p>
          <w:p w14:paraId="42529EFC" w14:textId="73A70B55" w:rsidR="000334F3" w:rsidRPr="000334F3" w:rsidRDefault="000334F3" w:rsidP="000334F3">
            <w:pPr>
              <w:jc w:val="both"/>
              <w:rPr>
                <w:rFonts w:ascii="GHEA Grapalat" w:hAnsi="GHEA Grapalat"/>
                <w:sz w:val="24"/>
                <w:szCs w:val="24"/>
                <w:lang w:val="hy-AM"/>
              </w:rPr>
            </w:pPr>
            <w:r w:rsidRPr="000334F3">
              <w:rPr>
                <w:rFonts w:ascii="GHEA Grapalat" w:hAnsi="GHEA Grapalat"/>
                <w:sz w:val="24"/>
                <w:szCs w:val="24"/>
                <w:lang w:val="hy-AM"/>
              </w:rPr>
              <w:tab/>
              <w:t>•</w:t>
            </w:r>
            <w:r w:rsidRPr="000334F3">
              <w:rPr>
                <w:rFonts w:ascii="GHEA Grapalat" w:hAnsi="GHEA Grapalat"/>
                <w:sz w:val="24"/>
                <w:szCs w:val="24"/>
                <w:lang w:val="hy-AM"/>
              </w:rPr>
              <w:tab/>
              <w:t>Հետևի կախոց՝ օդային</w:t>
            </w:r>
            <w:r>
              <w:rPr>
                <w:rFonts w:ascii="GHEA Grapalat" w:hAnsi="GHEA Grapalat"/>
                <w:sz w:val="24"/>
                <w:szCs w:val="24"/>
                <w:lang w:val="hy-AM"/>
              </w:rPr>
              <w:t xml:space="preserve"> կամ զսպանով</w:t>
            </w:r>
          </w:p>
          <w:p w14:paraId="76A9FFB6" w14:textId="1A1F9EFE" w:rsidR="000334F3" w:rsidRPr="000334F3" w:rsidRDefault="000334F3" w:rsidP="000334F3">
            <w:pPr>
              <w:jc w:val="both"/>
              <w:rPr>
                <w:rFonts w:ascii="GHEA Grapalat" w:hAnsi="GHEA Grapalat"/>
                <w:sz w:val="24"/>
                <w:szCs w:val="24"/>
                <w:lang w:val="hy-AM"/>
              </w:rPr>
            </w:pPr>
            <w:r w:rsidRPr="000334F3">
              <w:rPr>
                <w:rFonts w:ascii="GHEA Grapalat" w:hAnsi="GHEA Grapalat"/>
                <w:sz w:val="24"/>
                <w:szCs w:val="24"/>
                <w:lang w:val="hy-AM"/>
              </w:rPr>
              <w:tab/>
              <w:t>•</w:t>
            </w:r>
            <w:r w:rsidRPr="000334F3">
              <w:rPr>
                <w:rFonts w:ascii="GHEA Grapalat" w:hAnsi="GHEA Grapalat"/>
                <w:sz w:val="24"/>
                <w:szCs w:val="24"/>
                <w:lang w:val="hy-AM"/>
              </w:rPr>
              <w:tab/>
            </w:r>
            <w:r>
              <w:rPr>
                <w:rFonts w:ascii="GHEA Grapalat" w:hAnsi="GHEA Grapalat"/>
                <w:sz w:val="24"/>
                <w:szCs w:val="24"/>
                <w:lang w:val="hy-AM"/>
              </w:rPr>
              <w:t xml:space="preserve">Ղեկի </w:t>
            </w:r>
            <w:r w:rsidRPr="000334F3">
              <w:rPr>
                <w:rFonts w:ascii="GHEA Grapalat" w:hAnsi="GHEA Grapalat"/>
                <w:sz w:val="24"/>
                <w:szCs w:val="24"/>
                <w:lang w:val="hy-AM"/>
              </w:rPr>
              <w:t xml:space="preserve">Կառավարում՝ հիդրավլիկ </w:t>
            </w:r>
            <w:r>
              <w:rPr>
                <w:rFonts w:ascii="GHEA Grapalat" w:hAnsi="GHEA Grapalat"/>
                <w:sz w:val="24"/>
                <w:szCs w:val="24"/>
                <w:lang w:val="hy-AM"/>
              </w:rPr>
              <w:t xml:space="preserve">կամ էլեկտրական </w:t>
            </w:r>
            <w:r w:rsidRPr="000334F3">
              <w:rPr>
                <w:rFonts w:ascii="GHEA Grapalat" w:hAnsi="GHEA Grapalat"/>
                <w:sz w:val="24"/>
                <w:szCs w:val="24"/>
                <w:lang w:val="hy-AM"/>
              </w:rPr>
              <w:t>ուժեղացուցիչով</w:t>
            </w:r>
            <w:r>
              <w:rPr>
                <w:rFonts w:ascii="GHEA Grapalat" w:hAnsi="GHEA Grapalat"/>
                <w:sz w:val="24"/>
                <w:szCs w:val="24"/>
                <w:lang w:val="hy-AM"/>
              </w:rPr>
              <w:t xml:space="preserve"> </w:t>
            </w:r>
          </w:p>
          <w:p w14:paraId="72C3E4F9" w14:textId="77777777" w:rsidR="000334F3" w:rsidRPr="000334F3" w:rsidRDefault="000334F3" w:rsidP="000334F3">
            <w:pPr>
              <w:jc w:val="both"/>
              <w:rPr>
                <w:rFonts w:ascii="GHEA Grapalat" w:hAnsi="GHEA Grapalat"/>
                <w:sz w:val="24"/>
                <w:szCs w:val="24"/>
                <w:lang w:val="hy-AM"/>
              </w:rPr>
            </w:pPr>
            <w:r w:rsidRPr="000334F3">
              <w:rPr>
                <w:rFonts w:ascii="GHEA Grapalat" w:hAnsi="GHEA Grapalat"/>
                <w:sz w:val="24"/>
                <w:szCs w:val="24"/>
                <w:lang w:val="hy-AM"/>
              </w:rPr>
              <w:tab/>
              <w:t>•</w:t>
            </w:r>
            <w:r w:rsidRPr="000334F3">
              <w:rPr>
                <w:rFonts w:ascii="GHEA Grapalat" w:hAnsi="GHEA Grapalat"/>
                <w:sz w:val="24"/>
                <w:szCs w:val="24"/>
                <w:lang w:val="hy-AM"/>
              </w:rPr>
              <w:tab/>
              <w:t>Արգելակային համակարգ՝</w:t>
            </w:r>
          </w:p>
          <w:p w14:paraId="60340809" w14:textId="64B0A523" w:rsidR="000334F3" w:rsidRPr="000334F3" w:rsidRDefault="000334F3" w:rsidP="000334F3">
            <w:pPr>
              <w:jc w:val="both"/>
              <w:rPr>
                <w:rFonts w:ascii="GHEA Grapalat" w:hAnsi="GHEA Grapalat"/>
                <w:sz w:val="24"/>
                <w:szCs w:val="24"/>
                <w:lang w:val="hy-AM"/>
              </w:rPr>
            </w:pPr>
            <w:r w:rsidRPr="000334F3">
              <w:rPr>
                <w:rFonts w:ascii="GHEA Grapalat" w:hAnsi="GHEA Grapalat"/>
                <w:sz w:val="24"/>
                <w:szCs w:val="24"/>
                <w:lang w:val="hy-AM"/>
              </w:rPr>
              <w:tab/>
              <w:t>•</w:t>
            </w:r>
            <w:r w:rsidRPr="000334F3">
              <w:rPr>
                <w:rFonts w:ascii="GHEA Grapalat" w:hAnsi="GHEA Grapalat"/>
                <w:sz w:val="24"/>
                <w:szCs w:val="24"/>
                <w:lang w:val="hy-AM"/>
              </w:rPr>
              <w:tab/>
            </w:r>
            <w:r w:rsidR="000830E3" w:rsidRPr="000334F3">
              <w:rPr>
                <w:rFonts w:ascii="GHEA Grapalat" w:hAnsi="GHEA Grapalat"/>
                <w:sz w:val="24"/>
                <w:szCs w:val="24"/>
                <w:lang w:val="hy-AM"/>
              </w:rPr>
              <w:t>ABS</w:t>
            </w:r>
            <w:r w:rsidR="000830E3">
              <w:rPr>
                <w:rFonts w:ascii="GHEA Grapalat" w:hAnsi="GHEA Grapalat"/>
                <w:sz w:val="24"/>
                <w:szCs w:val="24"/>
                <w:lang w:val="hy-AM"/>
              </w:rPr>
              <w:t>,</w:t>
            </w:r>
            <w:r w:rsidR="000830E3" w:rsidRPr="001403FD">
              <w:rPr>
                <w:rFonts w:ascii="GHEA Grapalat" w:hAnsi="GHEA Grapalat"/>
                <w:sz w:val="24"/>
                <w:szCs w:val="24"/>
                <w:lang w:val="hy-AM"/>
              </w:rPr>
              <w:t>TCS,</w:t>
            </w:r>
            <w:r w:rsidR="000830E3" w:rsidRPr="000334F3">
              <w:rPr>
                <w:rFonts w:ascii="GHEA Grapalat" w:hAnsi="GHEA Grapalat"/>
                <w:sz w:val="24"/>
                <w:szCs w:val="24"/>
                <w:lang w:val="hy-AM"/>
              </w:rPr>
              <w:t xml:space="preserve"> </w:t>
            </w:r>
            <w:r w:rsidRPr="000334F3">
              <w:rPr>
                <w:rFonts w:ascii="GHEA Grapalat" w:hAnsi="GHEA Grapalat"/>
                <w:sz w:val="24"/>
                <w:szCs w:val="24"/>
                <w:lang w:val="hy-AM"/>
              </w:rPr>
              <w:t xml:space="preserve">EBS </w:t>
            </w:r>
          </w:p>
          <w:p w14:paraId="47252A8B" w14:textId="38E62349" w:rsidR="000334F3" w:rsidRPr="000334F3" w:rsidRDefault="000334F3" w:rsidP="000334F3">
            <w:pPr>
              <w:jc w:val="both"/>
              <w:rPr>
                <w:rFonts w:ascii="GHEA Grapalat" w:hAnsi="GHEA Grapalat"/>
                <w:sz w:val="24"/>
                <w:szCs w:val="24"/>
                <w:lang w:val="hy-AM"/>
              </w:rPr>
            </w:pPr>
            <w:r w:rsidRPr="000334F3">
              <w:rPr>
                <w:rFonts w:ascii="GHEA Grapalat" w:hAnsi="GHEA Grapalat"/>
                <w:sz w:val="24"/>
                <w:szCs w:val="24"/>
                <w:lang w:val="hy-AM"/>
              </w:rPr>
              <w:tab/>
              <w:t>•</w:t>
            </w:r>
            <w:r w:rsidRPr="000334F3">
              <w:rPr>
                <w:rFonts w:ascii="GHEA Grapalat" w:hAnsi="GHEA Grapalat"/>
                <w:sz w:val="24"/>
                <w:szCs w:val="24"/>
                <w:lang w:val="hy-AM"/>
              </w:rPr>
              <w:tab/>
              <w:t>ESP</w:t>
            </w:r>
          </w:p>
          <w:p w14:paraId="7ABD36A7" w14:textId="2C4937D6" w:rsidR="00627E90" w:rsidRDefault="000334F3" w:rsidP="00627E90">
            <w:pPr>
              <w:jc w:val="both"/>
              <w:rPr>
                <w:rFonts w:ascii="GHEA Grapalat" w:hAnsi="GHEA Grapalat"/>
                <w:sz w:val="24"/>
                <w:szCs w:val="24"/>
                <w:lang w:val="hy-AM"/>
              </w:rPr>
            </w:pPr>
            <w:r w:rsidRPr="000334F3">
              <w:rPr>
                <w:rFonts w:ascii="GHEA Grapalat" w:hAnsi="GHEA Grapalat"/>
                <w:sz w:val="24"/>
                <w:szCs w:val="24"/>
                <w:lang w:val="hy-AM"/>
              </w:rPr>
              <w:lastRenderedPageBreak/>
              <w:tab/>
              <w:t>•</w:t>
            </w:r>
            <w:r w:rsidRPr="000334F3">
              <w:rPr>
                <w:rFonts w:ascii="GHEA Grapalat" w:hAnsi="GHEA Grapalat"/>
                <w:sz w:val="24"/>
                <w:szCs w:val="24"/>
                <w:lang w:val="hy-AM"/>
              </w:rPr>
              <w:tab/>
              <w:t>Դիսկային արգելակներ բոլոր անիվների վրա</w:t>
            </w:r>
          </w:p>
        </w:tc>
      </w:tr>
      <w:tr w:rsidR="00A610CD" w:rsidRPr="00CE70F2" w14:paraId="4D702EAE" w14:textId="77777777" w:rsidTr="00CE70F2">
        <w:tc>
          <w:tcPr>
            <w:tcW w:w="1218" w:type="pct"/>
          </w:tcPr>
          <w:p w14:paraId="09B26445" w14:textId="77777777" w:rsidR="00A610CD" w:rsidRDefault="00B9744B" w:rsidP="000446ED">
            <w:pPr>
              <w:jc w:val="both"/>
              <w:rPr>
                <w:rFonts w:ascii="GHEA Grapalat" w:hAnsi="GHEA Grapalat"/>
                <w:sz w:val="24"/>
                <w:szCs w:val="24"/>
                <w:lang w:val="hy-AM"/>
              </w:rPr>
            </w:pPr>
            <w:r>
              <w:rPr>
                <w:rFonts w:ascii="GHEA Grapalat" w:hAnsi="GHEA Grapalat"/>
                <w:sz w:val="24"/>
                <w:szCs w:val="24"/>
                <w:lang w:val="hy-AM"/>
              </w:rPr>
              <w:lastRenderedPageBreak/>
              <w:t>Անվադողերի չափսերը</w:t>
            </w:r>
          </w:p>
        </w:tc>
        <w:tc>
          <w:tcPr>
            <w:tcW w:w="3782" w:type="pct"/>
          </w:tcPr>
          <w:p w14:paraId="31322E85" w14:textId="21CF9D9C" w:rsidR="00A610CD" w:rsidRPr="00E61000" w:rsidRDefault="00B9744B" w:rsidP="000446ED">
            <w:pPr>
              <w:jc w:val="both"/>
              <w:rPr>
                <w:rFonts w:ascii="GHEA Grapalat" w:hAnsi="GHEA Grapalat"/>
                <w:sz w:val="24"/>
                <w:szCs w:val="24"/>
                <w:lang w:val="hy-AM"/>
              </w:rPr>
            </w:pPr>
            <w:r>
              <w:rPr>
                <w:rFonts w:ascii="GHEA Grapalat" w:hAnsi="GHEA Grapalat"/>
                <w:sz w:val="24"/>
                <w:szCs w:val="24"/>
                <w:lang w:val="hy-AM"/>
              </w:rPr>
              <w:t xml:space="preserve">Նվազագույնը </w:t>
            </w:r>
            <w:r w:rsidR="00027E65">
              <w:rPr>
                <w:rFonts w:ascii="GHEA Grapalat" w:hAnsi="GHEA Grapalat"/>
                <w:sz w:val="24"/>
                <w:szCs w:val="24"/>
                <w:lang w:val="hy-AM"/>
              </w:rPr>
              <w:t>R</w:t>
            </w:r>
            <w:r w:rsidR="000334F3">
              <w:rPr>
                <w:rFonts w:ascii="GHEA Grapalat" w:hAnsi="GHEA Grapalat"/>
                <w:sz w:val="24"/>
                <w:szCs w:val="24"/>
                <w:lang w:val="hy-AM"/>
              </w:rPr>
              <w:t>22.5</w:t>
            </w:r>
            <w:r>
              <w:rPr>
                <w:rFonts w:ascii="GHEA Grapalat" w:hAnsi="GHEA Grapalat"/>
                <w:sz w:val="24"/>
                <w:szCs w:val="24"/>
                <w:lang w:val="hy-AM"/>
              </w:rPr>
              <w:t xml:space="preserve"> դույմ </w:t>
            </w:r>
          </w:p>
          <w:p w14:paraId="1BBD6FA1" w14:textId="77777777" w:rsidR="00E61000" w:rsidRPr="00E61000" w:rsidRDefault="00E61000" w:rsidP="000446ED">
            <w:pPr>
              <w:jc w:val="both"/>
              <w:rPr>
                <w:rFonts w:ascii="GHEA Grapalat" w:hAnsi="GHEA Grapalat"/>
                <w:sz w:val="24"/>
                <w:szCs w:val="24"/>
                <w:lang w:val="hy-AM"/>
              </w:rPr>
            </w:pPr>
          </w:p>
        </w:tc>
      </w:tr>
      <w:tr w:rsidR="00E61000" w:rsidRPr="00731AE2" w14:paraId="6A7A2C6D" w14:textId="77777777" w:rsidTr="00CE70F2">
        <w:tc>
          <w:tcPr>
            <w:tcW w:w="1218" w:type="pct"/>
          </w:tcPr>
          <w:p w14:paraId="2BCB88DD" w14:textId="549ABF1E" w:rsidR="00E61000" w:rsidRPr="00E61000" w:rsidRDefault="00E61000" w:rsidP="000446ED">
            <w:pPr>
              <w:jc w:val="both"/>
              <w:rPr>
                <w:rFonts w:ascii="GHEA Grapalat" w:hAnsi="GHEA Grapalat"/>
                <w:sz w:val="24"/>
                <w:szCs w:val="24"/>
                <w:lang w:val="hy-AM"/>
              </w:rPr>
            </w:pPr>
            <w:r>
              <w:rPr>
                <w:rFonts w:ascii="GHEA Grapalat" w:hAnsi="GHEA Grapalat"/>
                <w:sz w:val="24"/>
                <w:szCs w:val="24"/>
                <w:lang w:val="hy-AM"/>
              </w:rPr>
              <w:t>Արտադրության տարեթիվ</w:t>
            </w:r>
          </w:p>
        </w:tc>
        <w:tc>
          <w:tcPr>
            <w:tcW w:w="3782" w:type="pct"/>
          </w:tcPr>
          <w:p w14:paraId="3A4E575C" w14:textId="5342036E" w:rsidR="00E61000" w:rsidRPr="00F5618C" w:rsidRDefault="00E61000" w:rsidP="000446ED">
            <w:pPr>
              <w:jc w:val="both"/>
              <w:rPr>
                <w:rFonts w:ascii="GHEA Grapalat" w:eastAsia="Microsoft JhengHei" w:hAnsi="GHEA Grapalat" w:cs="Microsoft JhengHei"/>
                <w:sz w:val="24"/>
                <w:szCs w:val="24"/>
                <w:lang w:val="hy-AM"/>
              </w:rPr>
            </w:pPr>
            <w:r w:rsidRPr="00F5618C">
              <w:rPr>
                <w:rFonts w:ascii="GHEA Grapalat" w:hAnsi="GHEA Grapalat"/>
                <w:sz w:val="24"/>
                <w:szCs w:val="24"/>
                <w:lang w:val="hy-AM"/>
              </w:rPr>
              <w:t>202</w:t>
            </w:r>
            <w:r w:rsidR="00D248C4" w:rsidRPr="00F5618C">
              <w:rPr>
                <w:rFonts w:ascii="GHEA Grapalat" w:hAnsi="GHEA Grapalat"/>
                <w:sz w:val="24"/>
                <w:szCs w:val="24"/>
                <w:lang w:val="hy-AM"/>
              </w:rPr>
              <w:t>6</w:t>
            </w:r>
            <w:r w:rsidRPr="00F5618C">
              <w:rPr>
                <w:rFonts w:ascii="GHEA Grapalat" w:hAnsi="GHEA Grapalat"/>
                <w:sz w:val="24"/>
                <w:szCs w:val="24"/>
                <w:lang w:val="hy-AM"/>
              </w:rPr>
              <w:t>թ</w:t>
            </w:r>
            <w:r w:rsidRPr="00F5618C">
              <w:rPr>
                <w:rFonts w:ascii="Microsoft JhengHei" w:eastAsia="Microsoft JhengHei" w:hAnsi="Microsoft JhengHei" w:cs="Microsoft JhengHei" w:hint="eastAsia"/>
                <w:sz w:val="24"/>
                <w:szCs w:val="24"/>
                <w:lang w:val="hy-AM"/>
              </w:rPr>
              <w:t>․</w:t>
            </w:r>
            <w:r w:rsidR="00F5618C" w:rsidRPr="00F5618C">
              <w:rPr>
                <w:rFonts w:ascii="GHEA Grapalat" w:eastAsia="Microsoft JhengHei" w:hAnsi="GHEA Grapalat" w:cs="Microsoft JhengHei"/>
                <w:sz w:val="24"/>
                <w:szCs w:val="24"/>
                <w:lang w:val="hy-AM"/>
              </w:rPr>
              <w:t>, մատակարարվող ավտոբու</w:t>
            </w:r>
            <w:r w:rsidR="00B43953">
              <w:rPr>
                <w:rFonts w:ascii="GHEA Grapalat" w:eastAsia="Microsoft JhengHei" w:hAnsi="GHEA Grapalat" w:cs="Microsoft JhengHei"/>
                <w:sz w:val="24"/>
                <w:szCs w:val="24"/>
                <w:lang w:val="hy-AM"/>
              </w:rPr>
              <w:t>ս</w:t>
            </w:r>
            <w:r w:rsidR="00F5618C" w:rsidRPr="00F5618C">
              <w:rPr>
                <w:rFonts w:ascii="GHEA Grapalat" w:eastAsia="Microsoft JhengHei" w:hAnsi="GHEA Grapalat" w:cs="Microsoft JhengHei"/>
                <w:sz w:val="24"/>
                <w:szCs w:val="24"/>
                <w:lang w:val="hy-AM"/>
              </w:rPr>
              <w:t>ները պետք է լինեն նոր և միատեսակ</w:t>
            </w:r>
          </w:p>
        </w:tc>
      </w:tr>
      <w:tr w:rsidR="00426C92" w:rsidRPr="00731AE2" w14:paraId="7D183B4E" w14:textId="77777777" w:rsidTr="00CE70F2">
        <w:tc>
          <w:tcPr>
            <w:tcW w:w="1218" w:type="pct"/>
          </w:tcPr>
          <w:p w14:paraId="63BBB614" w14:textId="77777777" w:rsidR="00426C92" w:rsidRPr="00426C92" w:rsidRDefault="001D66BA" w:rsidP="000446ED">
            <w:pPr>
              <w:jc w:val="both"/>
              <w:rPr>
                <w:rFonts w:ascii="GHEA Grapalat" w:hAnsi="GHEA Grapalat"/>
                <w:sz w:val="24"/>
                <w:szCs w:val="24"/>
                <w:lang w:val="ru-RU"/>
              </w:rPr>
            </w:pPr>
            <w:r>
              <w:rPr>
                <w:rFonts w:ascii="GHEA Grapalat" w:hAnsi="GHEA Grapalat"/>
                <w:sz w:val="24"/>
                <w:szCs w:val="24"/>
                <w:lang w:val="hy-AM"/>
              </w:rPr>
              <w:t>Հարմարավետությունը</w:t>
            </w:r>
          </w:p>
        </w:tc>
        <w:tc>
          <w:tcPr>
            <w:tcW w:w="3782" w:type="pct"/>
          </w:tcPr>
          <w:p w14:paraId="002042CF" w14:textId="4297E314" w:rsidR="000830E3" w:rsidRDefault="000830E3" w:rsidP="000334F3">
            <w:pPr>
              <w:jc w:val="both"/>
              <w:rPr>
                <w:rFonts w:ascii="GHEA Grapalat" w:hAnsi="GHEA Grapalat"/>
                <w:sz w:val="24"/>
                <w:szCs w:val="24"/>
                <w:lang w:val="hy-AM"/>
              </w:rPr>
            </w:pPr>
            <w:r w:rsidRPr="000334F3">
              <w:rPr>
                <w:rFonts w:ascii="GHEA Grapalat" w:hAnsi="GHEA Grapalat"/>
                <w:sz w:val="24"/>
                <w:szCs w:val="24"/>
                <w:lang w:val="hy-AM"/>
              </w:rPr>
              <w:t>•</w:t>
            </w:r>
            <w:r>
              <w:rPr>
                <w:rFonts w:ascii="GHEA Grapalat" w:hAnsi="GHEA Grapalat"/>
                <w:sz w:val="24"/>
                <w:szCs w:val="24"/>
                <w:lang w:val="hy-AM"/>
              </w:rPr>
              <w:t>Օդորակման, ջեռուցման և օդափոխության համակարգ</w:t>
            </w:r>
          </w:p>
          <w:p w14:paraId="541F916E" w14:textId="50937EC5" w:rsidR="000830E3" w:rsidRPr="000830E3" w:rsidRDefault="000830E3" w:rsidP="000334F3">
            <w:pPr>
              <w:jc w:val="both"/>
              <w:rPr>
                <w:rFonts w:ascii="GHEA Grapalat" w:hAnsi="GHEA Grapalat"/>
                <w:sz w:val="24"/>
                <w:szCs w:val="24"/>
                <w:lang w:val="hy-AM"/>
              </w:rPr>
            </w:pPr>
            <w:r w:rsidRPr="000334F3">
              <w:rPr>
                <w:rFonts w:ascii="GHEA Grapalat" w:hAnsi="GHEA Grapalat"/>
                <w:sz w:val="24"/>
                <w:szCs w:val="24"/>
                <w:lang w:val="hy-AM"/>
              </w:rPr>
              <w:t>•</w:t>
            </w:r>
            <w:r>
              <w:rPr>
                <w:rFonts w:ascii="GHEA Grapalat" w:hAnsi="GHEA Grapalat"/>
                <w:sz w:val="24"/>
                <w:szCs w:val="24"/>
                <w:lang w:val="hy-AM"/>
              </w:rPr>
              <w:t xml:space="preserve"> Սրահի լուսավորությունը </w:t>
            </w:r>
            <w:r w:rsidRPr="000830E3">
              <w:rPr>
                <w:rFonts w:ascii="GHEA Grapalat" w:hAnsi="GHEA Grapalat"/>
                <w:sz w:val="24"/>
                <w:szCs w:val="24"/>
                <w:lang w:val="hy-AM"/>
              </w:rPr>
              <w:t>LED</w:t>
            </w:r>
          </w:p>
          <w:p w14:paraId="33451A8C" w14:textId="7133F862" w:rsidR="00426C92" w:rsidRPr="00426C92" w:rsidRDefault="00027E65" w:rsidP="000830E3">
            <w:pPr>
              <w:jc w:val="both"/>
              <w:rPr>
                <w:rFonts w:ascii="GHEA Grapalat" w:hAnsi="GHEA Grapalat"/>
                <w:sz w:val="24"/>
                <w:szCs w:val="24"/>
                <w:lang w:val="hy-AM"/>
              </w:rPr>
            </w:pPr>
            <w:r>
              <w:rPr>
                <w:rFonts w:ascii="GHEA Grapalat" w:hAnsi="GHEA Grapalat"/>
                <w:sz w:val="24"/>
                <w:szCs w:val="24"/>
                <w:lang w:val="hy-AM"/>
              </w:rPr>
              <w:t>Սրահի երեսպատումը կտորից, բորտ համակարգիչ</w:t>
            </w:r>
          </w:p>
        </w:tc>
      </w:tr>
      <w:tr w:rsidR="002D2F5D" w:rsidRPr="00731AE2" w14:paraId="6A25CAE6" w14:textId="77777777" w:rsidTr="00CE70F2">
        <w:tc>
          <w:tcPr>
            <w:tcW w:w="1218" w:type="pct"/>
            <w:vMerge w:val="restart"/>
          </w:tcPr>
          <w:p w14:paraId="6A84FF87" w14:textId="77777777" w:rsidR="002D2F5D" w:rsidRDefault="002D2F5D" w:rsidP="000446ED">
            <w:pPr>
              <w:jc w:val="both"/>
              <w:rPr>
                <w:rFonts w:ascii="GHEA Grapalat" w:hAnsi="GHEA Grapalat"/>
                <w:sz w:val="24"/>
                <w:szCs w:val="24"/>
                <w:lang w:val="hy-AM"/>
              </w:rPr>
            </w:pPr>
          </w:p>
          <w:p w14:paraId="0B4BC36D" w14:textId="77777777" w:rsidR="002D2F5D" w:rsidRDefault="002D2F5D" w:rsidP="000446ED">
            <w:pPr>
              <w:jc w:val="both"/>
              <w:rPr>
                <w:rFonts w:ascii="GHEA Grapalat" w:hAnsi="GHEA Grapalat"/>
                <w:sz w:val="24"/>
                <w:szCs w:val="24"/>
                <w:lang w:val="hy-AM"/>
              </w:rPr>
            </w:pPr>
          </w:p>
          <w:p w14:paraId="7494D6DB" w14:textId="77777777" w:rsidR="002D2F5D" w:rsidRDefault="002D2F5D" w:rsidP="000446ED">
            <w:pPr>
              <w:jc w:val="both"/>
              <w:rPr>
                <w:rFonts w:ascii="GHEA Grapalat" w:hAnsi="GHEA Grapalat"/>
                <w:sz w:val="24"/>
                <w:szCs w:val="24"/>
                <w:lang w:val="hy-AM"/>
              </w:rPr>
            </w:pPr>
          </w:p>
          <w:p w14:paraId="0D037A7C" w14:textId="77777777" w:rsidR="002D2F5D" w:rsidRDefault="002D2F5D" w:rsidP="000446ED">
            <w:pPr>
              <w:jc w:val="both"/>
              <w:rPr>
                <w:rFonts w:ascii="GHEA Grapalat" w:hAnsi="GHEA Grapalat"/>
                <w:sz w:val="24"/>
                <w:szCs w:val="24"/>
                <w:lang w:val="hy-AM"/>
              </w:rPr>
            </w:pPr>
            <w:r>
              <w:rPr>
                <w:rFonts w:ascii="GHEA Grapalat" w:hAnsi="GHEA Grapalat"/>
                <w:sz w:val="24"/>
                <w:szCs w:val="24"/>
                <w:lang w:val="hy-AM"/>
              </w:rPr>
              <w:t>Երաշխիքը և պարտադիր պայմանները</w:t>
            </w:r>
          </w:p>
        </w:tc>
        <w:tc>
          <w:tcPr>
            <w:tcW w:w="3782" w:type="pct"/>
          </w:tcPr>
          <w:p w14:paraId="597EA250" w14:textId="77777777" w:rsidR="002D2F5D" w:rsidRDefault="00433EDB" w:rsidP="000446ED">
            <w:pPr>
              <w:jc w:val="both"/>
              <w:rPr>
                <w:rFonts w:ascii="GHEA Grapalat" w:hAnsi="GHEA Grapalat"/>
                <w:sz w:val="24"/>
                <w:szCs w:val="24"/>
                <w:lang w:val="hy-AM"/>
              </w:rPr>
            </w:pPr>
            <w:r>
              <w:rPr>
                <w:rFonts w:ascii="GHEA Grapalat" w:hAnsi="GHEA Grapalat"/>
                <w:sz w:val="24"/>
                <w:szCs w:val="24"/>
                <w:lang w:val="hy-AM"/>
              </w:rPr>
              <w:t>Երաշխիքը</w:t>
            </w:r>
            <w:r w:rsidR="002D2F5D">
              <w:rPr>
                <w:rFonts w:ascii="GHEA Grapalat" w:hAnsi="GHEA Grapalat"/>
                <w:sz w:val="24"/>
                <w:szCs w:val="24"/>
                <w:lang w:val="hy-AM"/>
              </w:rPr>
              <w:t>՝ առնվազն 36 ամիս կամ 150 000 կմ</w:t>
            </w:r>
          </w:p>
        </w:tc>
      </w:tr>
      <w:tr w:rsidR="001739D6" w:rsidRPr="00731AE2" w14:paraId="58495E5E" w14:textId="77777777" w:rsidTr="00CE70F2">
        <w:tc>
          <w:tcPr>
            <w:tcW w:w="1218" w:type="pct"/>
            <w:vMerge/>
          </w:tcPr>
          <w:p w14:paraId="0A8563DB" w14:textId="77777777" w:rsidR="001739D6" w:rsidRDefault="001739D6" w:rsidP="001739D6">
            <w:pPr>
              <w:jc w:val="both"/>
              <w:rPr>
                <w:rFonts w:ascii="GHEA Grapalat" w:hAnsi="GHEA Grapalat"/>
                <w:sz w:val="24"/>
                <w:szCs w:val="24"/>
                <w:lang w:val="hy-AM"/>
              </w:rPr>
            </w:pPr>
          </w:p>
        </w:tc>
        <w:tc>
          <w:tcPr>
            <w:tcW w:w="3782" w:type="pct"/>
          </w:tcPr>
          <w:p w14:paraId="3A548A45" w14:textId="56B124CC" w:rsidR="001739D6" w:rsidRPr="00235946" w:rsidRDefault="000F0E16" w:rsidP="001739D6">
            <w:pPr>
              <w:jc w:val="both"/>
              <w:rPr>
                <w:rFonts w:ascii="GHEA Grapalat" w:hAnsi="GHEA Grapalat"/>
                <w:sz w:val="24"/>
                <w:szCs w:val="24"/>
                <w:lang w:val="hy-AM"/>
              </w:rPr>
            </w:pPr>
            <w:r w:rsidRPr="000F0E16">
              <w:rPr>
                <w:rFonts w:ascii="GHEA Grapalat" w:hAnsi="GHEA Grapalat" w:cstheme="minorHAnsi"/>
                <w:sz w:val="24"/>
                <w:szCs w:val="24"/>
                <w:lang w:val="hy-AM"/>
              </w:rPr>
              <w:t>Անհրաժեշտության դեպ</w:t>
            </w:r>
            <w:r w:rsidR="000830E3">
              <w:rPr>
                <w:rFonts w:ascii="GHEA Grapalat" w:hAnsi="GHEA Grapalat" w:cstheme="minorHAnsi"/>
                <w:sz w:val="24"/>
                <w:szCs w:val="24"/>
                <w:lang w:val="hy-AM"/>
              </w:rPr>
              <w:t>ք</w:t>
            </w:r>
            <w:r w:rsidRPr="000F0E16">
              <w:rPr>
                <w:rFonts w:ascii="GHEA Grapalat" w:hAnsi="GHEA Grapalat" w:cstheme="minorHAnsi"/>
                <w:sz w:val="24"/>
                <w:szCs w:val="24"/>
                <w:lang w:val="hy-AM"/>
              </w:rPr>
              <w:t xml:space="preserve">ում հնարավոր է </w:t>
            </w:r>
            <w:r>
              <w:rPr>
                <w:rFonts w:ascii="GHEA Grapalat" w:hAnsi="GHEA Grapalat" w:cstheme="minorHAnsi"/>
                <w:sz w:val="24"/>
                <w:szCs w:val="24"/>
                <w:lang w:val="hy-AM"/>
              </w:rPr>
              <w:t>տեղադրվեն լրացուցիչ սարքավորումներ</w:t>
            </w:r>
            <w:r w:rsidRPr="000F0E16">
              <w:rPr>
                <w:rFonts w:ascii="GHEA Grapalat" w:hAnsi="GHEA Grapalat" w:cstheme="minorHAnsi"/>
                <w:sz w:val="24"/>
                <w:szCs w:val="24"/>
                <w:lang w:val="hy-AM"/>
              </w:rPr>
              <w:t>, որի տեղադրողը ընտրվելու է գնումների մասին ՀՀ օրենքով՝ մրցույթային ընթացակարգով, որը չպետք է խոչնդոտի տրանսպորտային միջոցը երաշխիքի մեջ մնալու պայմանին։</w:t>
            </w:r>
            <w:r w:rsidR="00731AE2">
              <w:rPr>
                <w:rFonts w:ascii="GHEA Grapalat" w:hAnsi="GHEA Grapalat" w:cstheme="minorHAnsi"/>
                <w:sz w:val="24"/>
                <w:szCs w:val="24"/>
                <w:lang w:val="hy-AM"/>
              </w:rPr>
              <w:t xml:space="preserve"> </w:t>
            </w:r>
            <w:r w:rsidR="00235946">
              <w:rPr>
                <w:rFonts w:ascii="GHEA Grapalat" w:hAnsi="GHEA Grapalat" w:cstheme="minorHAnsi"/>
                <w:sz w:val="24"/>
                <w:szCs w:val="24"/>
                <w:lang w:val="hy-AM"/>
              </w:rPr>
              <w:t xml:space="preserve">Ընդորում </w:t>
            </w:r>
            <w:r w:rsidR="00235946" w:rsidRPr="00BD03CC">
              <w:rPr>
                <w:rFonts w:ascii="GHEA Grapalat" w:hAnsi="GHEA Grapalat" w:cstheme="minorHAnsi"/>
                <w:sz w:val="24"/>
                <w:szCs w:val="24"/>
                <w:lang w:val="hy-AM"/>
              </w:rPr>
              <w:t xml:space="preserve">մեքենայի վրա հավելյալ տեղադրվող էլեկտրական սարքավորումների նոմինալ հզորությունը </w:t>
            </w:r>
            <w:r w:rsidR="00235946">
              <w:rPr>
                <w:rFonts w:ascii="GHEA Grapalat" w:hAnsi="GHEA Grapalat" w:cstheme="minorHAnsi"/>
                <w:sz w:val="24"/>
                <w:szCs w:val="24"/>
                <w:lang w:val="hy-AM"/>
              </w:rPr>
              <w:t>չի գերազանցելու</w:t>
            </w:r>
            <w:r w:rsidR="00235946" w:rsidRPr="00BD03CC">
              <w:rPr>
                <w:rFonts w:ascii="GHEA Grapalat" w:hAnsi="GHEA Grapalat" w:cstheme="minorHAnsi"/>
                <w:sz w:val="24"/>
                <w:szCs w:val="24"/>
                <w:lang w:val="hy-AM"/>
              </w:rPr>
              <w:t xml:space="preserve"> 75 A</w:t>
            </w:r>
            <w:r w:rsidR="00235946">
              <w:rPr>
                <w:rFonts w:ascii="GHEA Grapalat" w:hAnsi="GHEA Grapalat" w:cstheme="minorHAnsi"/>
                <w:sz w:val="24"/>
                <w:szCs w:val="24"/>
                <w:lang w:val="hy-AM"/>
              </w:rPr>
              <w:t>։</w:t>
            </w:r>
            <w:r w:rsidR="00235946" w:rsidRPr="00E73AFA">
              <w:rPr>
                <w:rFonts w:ascii="GHEA Grapalat" w:hAnsi="GHEA Grapalat" w:cstheme="minorHAnsi"/>
                <w:sz w:val="24"/>
                <w:szCs w:val="24"/>
                <w:lang w:val="hy-AM"/>
              </w:rPr>
              <w:t xml:space="preserve"> Մեքենայի մարտկոցի և գեներատորի հզորությունը պետք է համապատասխան</w:t>
            </w:r>
            <w:r w:rsidR="00235946">
              <w:rPr>
                <w:rFonts w:ascii="GHEA Grapalat" w:hAnsi="GHEA Grapalat" w:cstheme="minorHAnsi"/>
                <w:sz w:val="24"/>
                <w:szCs w:val="24"/>
                <w:lang w:val="hy-AM"/>
              </w:rPr>
              <w:t>են</w:t>
            </w:r>
            <w:r w:rsidR="00235946" w:rsidRPr="00E73AFA">
              <w:rPr>
                <w:rFonts w:ascii="GHEA Grapalat" w:hAnsi="GHEA Grapalat" w:cstheme="minorHAnsi"/>
                <w:sz w:val="24"/>
                <w:szCs w:val="24"/>
                <w:lang w:val="hy-AM"/>
              </w:rPr>
              <w:t xml:space="preserve"> էլեկտրական սարքավորումների լրացուցիչ բեռնվածությանը:</w:t>
            </w:r>
          </w:p>
        </w:tc>
      </w:tr>
      <w:tr w:rsidR="001739D6" w:rsidRPr="00731AE2" w14:paraId="3D40C6C6" w14:textId="77777777" w:rsidTr="001403FD">
        <w:trPr>
          <w:trHeight w:val="2580"/>
        </w:trPr>
        <w:tc>
          <w:tcPr>
            <w:tcW w:w="1218" w:type="pct"/>
            <w:vMerge/>
          </w:tcPr>
          <w:p w14:paraId="52F117C4" w14:textId="77777777" w:rsidR="001739D6" w:rsidRDefault="001739D6" w:rsidP="001739D6">
            <w:pPr>
              <w:jc w:val="both"/>
              <w:rPr>
                <w:rFonts w:ascii="GHEA Grapalat" w:hAnsi="GHEA Grapalat"/>
                <w:sz w:val="24"/>
                <w:szCs w:val="24"/>
                <w:lang w:val="hy-AM"/>
              </w:rPr>
            </w:pPr>
          </w:p>
        </w:tc>
        <w:tc>
          <w:tcPr>
            <w:tcW w:w="3782" w:type="pct"/>
          </w:tcPr>
          <w:p w14:paraId="79CB3BB9" w14:textId="77777777" w:rsidR="001739D6" w:rsidRPr="00BD03CC" w:rsidRDefault="001739D6" w:rsidP="001739D6">
            <w:pPr>
              <w:jc w:val="both"/>
              <w:rPr>
                <w:rFonts w:ascii="GHEA Grapalat" w:hAnsi="GHEA Grapalat" w:cstheme="minorHAnsi"/>
                <w:sz w:val="24"/>
                <w:szCs w:val="24"/>
                <w:lang w:val="hy-AM"/>
              </w:rPr>
            </w:pPr>
            <w:r w:rsidRPr="00BD03CC">
              <w:rPr>
                <w:rFonts w:ascii="GHEA Grapalat" w:hAnsi="GHEA Grapalat" w:cstheme="minorHAnsi"/>
                <w:sz w:val="24"/>
                <w:szCs w:val="24"/>
                <w:lang w:val="hy-AM"/>
              </w:rPr>
              <w:t xml:space="preserve">Մատակարարը պետք է ունենա՝ </w:t>
            </w:r>
            <w:r w:rsidRPr="00BD03CC">
              <w:rPr>
                <w:rFonts w:ascii="GHEA Grapalat" w:hAnsi="GHEA Grapalat" w:cs="Sylfaen"/>
                <w:sz w:val="24"/>
                <w:szCs w:val="24"/>
                <w:lang w:val="hy-AM"/>
              </w:rPr>
              <w:t>ավտոպահեստամասերի /ընթացային,թափքի մասի պահեստամասեր/</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պահեստ</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կամ</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խանութ</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վերանորոգման</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համար</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անհրաժեշտ</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բոլոր</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արտադրամասերը</w:t>
            </w:r>
            <w:r w:rsidRPr="00BD03CC">
              <w:rPr>
                <w:rFonts w:ascii="GHEA Grapalat" w:hAnsi="GHEA Grapalat" w:cstheme="minorHAnsi"/>
                <w:sz w:val="24"/>
                <w:szCs w:val="24"/>
                <w:lang w:val="hy-AM"/>
              </w:rPr>
              <w:t xml:space="preserve"> </w:t>
            </w:r>
          </w:p>
          <w:p w14:paraId="03B120B7" w14:textId="53B26D23" w:rsidR="001403FD" w:rsidRPr="001403FD" w:rsidRDefault="001739D6" w:rsidP="001739D6">
            <w:pPr>
              <w:jc w:val="both"/>
              <w:rPr>
                <w:rFonts w:ascii="GHEA Grapalat" w:hAnsi="GHEA Grapalat" w:cstheme="minorHAnsi"/>
                <w:sz w:val="24"/>
                <w:szCs w:val="24"/>
                <w:lang w:val="hy-AM"/>
              </w:rPr>
            </w:pPr>
            <w:r w:rsidRPr="00BD03CC">
              <w:rPr>
                <w:rFonts w:ascii="GHEA Grapalat" w:hAnsi="GHEA Grapalat" w:cstheme="minorHAnsi"/>
                <w:sz w:val="24"/>
                <w:szCs w:val="24"/>
                <w:lang w:val="hy-AM"/>
              </w:rPr>
              <w:t>(</w:t>
            </w:r>
            <w:r w:rsidRPr="00BD03CC">
              <w:rPr>
                <w:rFonts w:ascii="GHEA Grapalat" w:hAnsi="GHEA Grapalat" w:cs="Sylfaen"/>
                <w:sz w:val="24"/>
                <w:szCs w:val="24"/>
                <w:lang w:val="hy-AM"/>
              </w:rPr>
              <w:t>ընթացամասի</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էլեկտրականության</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յուղման</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անվաբացքի</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կարգավորման</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վուլկանացման</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ինժեկտորի</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վերանորոգման</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ղեկային</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մասի</w:t>
            </w:r>
            <w:r w:rsidRPr="00BD03CC">
              <w:rPr>
                <w:rFonts w:ascii="GHEA Grapalat" w:hAnsi="GHEA Grapalat" w:cstheme="minorHAnsi"/>
                <w:sz w:val="24"/>
                <w:szCs w:val="24"/>
                <w:lang w:val="hy-AM"/>
              </w:rPr>
              <w:t xml:space="preserve">, շարժիչի, </w:t>
            </w:r>
            <w:r w:rsidRPr="00BD03CC">
              <w:rPr>
                <w:rFonts w:ascii="GHEA Grapalat" w:hAnsi="GHEA Grapalat" w:cs="Sylfaen"/>
                <w:sz w:val="24"/>
                <w:szCs w:val="24"/>
                <w:lang w:val="hy-AM"/>
              </w:rPr>
              <w:t>փոխանցման</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տուփի</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և</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կամրջակների</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վերանորոգման</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մեքենայի</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ախտորոշման</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և</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այլ</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անհրաժեշտ</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սարքավորումներ</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և</w:t>
            </w:r>
            <w:r w:rsidRPr="00BD03CC">
              <w:rPr>
                <w:rFonts w:ascii="GHEA Grapalat" w:hAnsi="GHEA Grapalat" w:cstheme="minorHAnsi"/>
                <w:sz w:val="24"/>
                <w:szCs w:val="24"/>
                <w:lang w:val="hy-AM"/>
              </w:rPr>
              <w:t xml:space="preserve"> </w:t>
            </w:r>
            <w:r w:rsidRPr="00BD03CC">
              <w:rPr>
                <w:rFonts w:ascii="GHEA Grapalat" w:hAnsi="GHEA Grapalat" w:cs="Sylfaen"/>
                <w:sz w:val="24"/>
                <w:szCs w:val="24"/>
                <w:lang w:val="hy-AM"/>
              </w:rPr>
              <w:t>ծառայություններ, ինչպես նաև զոդման և թափքի ներկման աշխատանքներ իրականացնելու հնարավորություն</w:t>
            </w:r>
            <w:r w:rsidRPr="00BD03CC">
              <w:rPr>
                <w:rFonts w:ascii="GHEA Grapalat" w:hAnsi="GHEA Grapalat" w:cstheme="minorHAnsi"/>
                <w:sz w:val="24"/>
                <w:szCs w:val="24"/>
                <w:lang w:val="hy-AM"/>
              </w:rPr>
              <w:t>):</w:t>
            </w:r>
          </w:p>
        </w:tc>
      </w:tr>
      <w:tr w:rsidR="001403FD" w:rsidRPr="00731AE2" w14:paraId="5359CAFD" w14:textId="77777777" w:rsidTr="001403FD">
        <w:trPr>
          <w:trHeight w:val="300"/>
        </w:trPr>
        <w:tc>
          <w:tcPr>
            <w:tcW w:w="1218" w:type="pct"/>
            <w:vMerge/>
          </w:tcPr>
          <w:p w14:paraId="735A17BC" w14:textId="77777777" w:rsidR="001403FD" w:rsidRDefault="001403FD" w:rsidP="001739D6">
            <w:pPr>
              <w:jc w:val="both"/>
              <w:rPr>
                <w:rFonts w:ascii="GHEA Grapalat" w:hAnsi="GHEA Grapalat"/>
                <w:sz w:val="24"/>
                <w:szCs w:val="24"/>
                <w:lang w:val="hy-AM"/>
              </w:rPr>
            </w:pPr>
          </w:p>
        </w:tc>
        <w:tc>
          <w:tcPr>
            <w:tcW w:w="3782" w:type="pct"/>
          </w:tcPr>
          <w:p w14:paraId="624D87A6" w14:textId="00EEB4FD" w:rsidR="001403FD" w:rsidRPr="00BD03CC" w:rsidRDefault="001403FD" w:rsidP="00F5618C">
            <w:pPr>
              <w:jc w:val="both"/>
              <w:rPr>
                <w:rFonts w:ascii="GHEA Grapalat" w:hAnsi="GHEA Grapalat" w:cstheme="minorHAnsi"/>
                <w:sz w:val="24"/>
                <w:szCs w:val="24"/>
                <w:lang w:val="hy-AM"/>
              </w:rPr>
            </w:pPr>
            <w:r w:rsidRPr="001403FD">
              <w:rPr>
                <w:rFonts w:ascii="GHEA Grapalat" w:hAnsi="GHEA Grapalat" w:cstheme="minorHAnsi"/>
                <w:sz w:val="24"/>
                <w:szCs w:val="24"/>
                <w:lang w:val="hy-AM"/>
              </w:rPr>
              <w:t>Շահող ընկերությունը պետք է հանդիսանա տվյալ ավտոարտադրողի պաշտոնական ներկայացուցիչը Հայաստանի Հանրապետությունում և դրա իսկության վերաբերյալ հայտի հետ միաժամանակ ներկայացնի համապատասխան հավաստագիր կամ պայմանագիր</w:t>
            </w:r>
            <w:r w:rsidR="00F5618C">
              <w:rPr>
                <w:rFonts w:ascii="GHEA Grapalat" w:hAnsi="GHEA Grapalat" w:cstheme="minorHAnsi"/>
                <w:sz w:val="24"/>
                <w:szCs w:val="24"/>
                <w:lang w:val="hy-AM"/>
              </w:rPr>
              <w:t>:</w:t>
            </w:r>
          </w:p>
        </w:tc>
      </w:tr>
      <w:tr w:rsidR="001739D6" w:rsidRPr="00731AE2" w14:paraId="7D77E5D5" w14:textId="77777777" w:rsidTr="00CE70F2">
        <w:tc>
          <w:tcPr>
            <w:tcW w:w="1218" w:type="pct"/>
            <w:vMerge/>
          </w:tcPr>
          <w:p w14:paraId="79167FE7" w14:textId="77777777" w:rsidR="001739D6" w:rsidRDefault="001739D6" w:rsidP="001739D6">
            <w:pPr>
              <w:jc w:val="both"/>
              <w:rPr>
                <w:rFonts w:ascii="GHEA Grapalat" w:hAnsi="GHEA Grapalat"/>
                <w:sz w:val="24"/>
                <w:szCs w:val="24"/>
                <w:lang w:val="hy-AM"/>
              </w:rPr>
            </w:pPr>
          </w:p>
        </w:tc>
        <w:tc>
          <w:tcPr>
            <w:tcW w:w="3782" w:type="pct"/>
          </w:tcPr>
          <w:p w14:paraId="6F35C949" w14:textId="77777777" w:rsidR="001739D6" w:rsidRDefault="001739D6" w:rsidP="001739D6">
            <w:pPr>
              <w:jc w:val="both"/>
              <w:rPr>
                <w:rFonts w:ascii="GHEA Grapalat" w:hAnsi="GHEA Grapalat"/>
                <w:sz w:val="24"/>
                <w:szCs w:val="24"/>
                <w:lang w:val="hy-AM"/>
              </w:rPr>
            </w:pPr>
            <w:r>
              <w:rPr>
                <w:rFonts w:ascii="GHEA Grapalat" w:hAnsi="GHEA Grapalat"/>
                <w:sz w:val="24"/>
                <w:szCs w:val="24"/>
                <w:lang w:val="hy-AM"/>
              </w:rPr>
              <w:t>Մեքենայի վազքը մատակարարից ընդունման պահին չպետք է գերազանցի 1000 կմ-ը։</w:t>
            </w:r>
          </w:p>
        </w:tc>
      </w:tr>
    </w:tbl>
    <w:p w14:paraId="3786CD2F" w14:textId="54470A3F" w:rsidR="00F5618C" w:rsidRDefault="00F5618C" w:rsidP="000446ED">
      <w:pPr>
        <w:spacing w:after="0" w:line="240" w:lineRule="auto"/>
        <w:jc w:val="both"/>
        <w:rPr>
          <w:rFonts w:ascii="GHEA Grapalat" w:hAnsi="GHEA Grapalat"/>
          <w:b/>
          <w:sz w:val="26"/>
          <w:szCs w:val="26"/>
          <w:lang w:val="hy-AM"/>
        </w:rPr>
      </w:pPr>
    </w:p>
    <w:p w14:paraId="4460F006" w14:textId="77777777" w:rsidR="00731AE2" w:rsidRDefault="00731AE2" w:rsidP="000446ED">
      <w:pPr>
        <w:spacing w:after="0" w:line="240" w:lineRule="auto"/>
        <w:jc w:val="both"/>
        <w:rPr>
          <w:rFonts w:ascii="GHEA Grapalat" w:hAnsi="GHEA Grapalat"/>
          <w:b/>
          <w:sz w:val="26"/>
          <w:szCs w:val="26"/>
          <w:lang w:val="hy-AM"/>
        </w:rPr>
      </w:pPr>
    </w:p>
    <w:p w14:paraId="4CB300CB" w14:textId="77777777" w:rsidR="00AE11D1" w:rsidRDefault="00AE11D1" w:rsidP="00AE11D1">
      <w:pPr>
        <w:spacing w:after="0"/>
        <w:jc w:val="center"/>
        <w:rPr>
          <w:rFonts w:ascii="GHEA Grapalat" w:eastAsia="Calibri" w:hAnsi="GHEA Grapalat" w:cs="Times New Roman"/>
          <w:b/>
          <w:iCs/>
          <w:sz w:val="28"/>
          <w:szCs w:val="24"/>
          <w:lang w:val="hy-AM"/>
        </w:rPr>
      </w:pPr>
    </w:p>
    <w:p w14:paraId="65B55C16" w14:textId="61F34536" w:rsidR="00AE11D1" w:rsidRPr="00AE11D1" w:rsidRDefault="00AE11D1" w:rsidP="00AE11D1">
      <w:pPr>
        <w:spacing w:after="0"/>
        <w:jc w:val="center"/>
        <w:rPr>
          <w:rFonts w:ascii="GHEA Grapalat" w:eastAsia="Calibri" w:hAnsi="GHEA Grapalat" w:cs="Times New Roman"/>
          <w:sz w:val="28"/>
          <w:szCs w:val="24"/>
          <w:lang w:val="hy-AM"/>
        </w:rPr>
      </w:pPr>
      <w:r w:rsidRPr="00AE11D1">
        <w:rPr>
          <w:rFonts w:ascii="GHEA Grapalat" w:eastAsia="Calibri" w:hAnsi="GHEA Grapalat" w:cs="Times New Roman"/>
          <w:b/>
          <w:iCs/>
          <w:sz w:val="28"/>
          <w:szCs w:val="24"/>
          <w:lang w:val="hy-AM"/>
        </w:rPr>
        <w:t>ТЕХНИЧЕСКИЕ ХАРАКТЕРИСТИКИ</w:t>
      </w:r>
    </w:p>
    <w:tbl>
      <w:tblPr>
        <w:tblStyle w:val="TableGrid1"/>
        <w:tblW w:w="4936" w:type="pct"/>
        <w:tblInd w:w="0" w:type="dxa"/>
        <w:tblLook w:val="04A0" w:firstRow="1" w:lastRow="0" w:firstColumn="1" w:lastColumn="0" w:noHBand="0" w:noVBand="1"/>
      </w:tblPr>
      <w:tblGrid>
        <w:gridCol w:w="3169"/>
        <w:gridCol w:w="9838"/>
      </w:tblGrid>
      <w:tr w:rsidR="00AE11D1" w:rsidRPr="00AE11D1" w14:paraId="5CAE4994" w14:textId="77777777">
        <w:trPr>
          <w:trHeight w:val="539"/>
        </w:trPr>
        <w:tc>
          <w:tcPr>
            <w:tcW w:w="1218" w:type="pct"/>
            <w:tcBorders>
              <w:top w:val="single" w:sz="4" w:space="0" w:color="auto"/>
              <w:left w:val="single" w:sz="4" w:space="0" w:color="auto"/>
              <w:bottom w:val="single" w:sz="4" w:space="0" w:color="auto"/>
              <w:right w:val="single" w:sz="4" w:space="0" w:color="auto"/>
            </w:tcBorders>
            <w:hideMark/>
          </w:tcPr>
          <w:p w14:paraId="799A9A85" w14:textId="77777777" w:rsidR="00AE11D1" w:rsidRPr="00AE11D1" w:rsidRDefault="00AE11D1" w:rsidP="00AE11D1">
            <w:pPr>
              <w:jc w:val="center"/>
              <w:rPr>
                <w:rFonts w:ascii="GHEA Grapalat" w:hAnsi="GHEA Grapalat"/>
                <w:b/>
                <w:i/>
                <w:sz w:val="28"/>
                <w:szCs w:val="24"/>
                <w:lang w:val="hy-AM"/>
              </w:rPr>
            </w:pPr>
            <w:r w:rsidRPr="00AE11D1">
              <w:rPr>
                <w:rFonts w:ascii="GHEA Grapalat" w:hAnsi="GHEA Grapalat"/>
                <w:b/>
                <w:i/>
                <w:sz w:val="28"/>
                <w:szCs w:val="24"/>
                <w:lang w:val="hy-AM"/>
              </w:rPr>
              <w:t>Название</w:t>
            </w:r>
          </w:p>
        </w:tc>
        <w:tc>
          <w:tcPr>
            <w:tcW w:w="3782" w:type="pct"/>
            <w:tcBorders>
              <w:top w:val="single" w:sz="4" w:space="0" w:color="auto"/>
              <w:left w:val="single" w:sz="4" w:space="0" w:color="auto"/>
              <w:bottom w:val="single" w:sz="4" w:space="0" w:color="auto"/>
              <w:right w:val="single" w:sz="4" w:space="0" w:color="auto"/>
            </w:tcBorders>
            <w:hideMark/>
          </w:tcPr>
          <w:p w14:paraId="3B26DB0D" w14:textId="77777777" w:rsidR="00AE11D1" w:rsidRPr="00AE11D1" w:rsidRDefault="00AE11D1" w:rsidP="00AE11D1">
            <w:pPr>
              <w:jc w:val="center"/>
              <w:rPr>
                <w:rFonts w:ascii="GHEA Grapalat" w:hAnsi="GHEA Grapalat"/>
                <w:b/>
                <w:i/>
                <w:sz w:val="28"/>
                <w:szCs w:val="24"/>
                <w:lang w:val="hy-AM"/>
              </w:rPr>
            </w:pPr>
            <w:r w:rsidRPr="00AE11D1">
              <w:rPr>
                <w:rFonts w:ascii="GHEA Grapalat" w:hAnsi="GHEA Grapalat"/>
                <w:b/>
                <w:i/>
                <w:sz w:val="28"/>
                <w:szCs w:val="24"/>
                <w:lang w:val="hy-AM"/>
              </w:rPr>
              <w:t>Технические характеристики</w:t>
            </w:r>
          </w:p>
        </w:tc>
      </w:tr>
      <w:tr w:rsidR="00AE11D1" w:rsidRPr="00731AE2" w14:paraId="7D4254BF" w14:textId="77777777">
        <w:tc>
          <w:tcPr>
            <w:tcW w:w="1218" w:type="pct"/>
            <w:tcBorders>
              <w:top w:val="single" w:sz="4" w:space="0" w:color="auto"/>
              <w:left w:val="single" w:sz="4" w:space="0" w:color="auto"/>
              <w:bottom w:val="single" w:sz="4" w:space="0" w:color="auto"/>
              <w:right w:val="single" w:sz="4" w:space="0" w:color="auto"/>
            </w:tcBorders>
            <w:hideMark/>
          </w:tcPr>
          <w:p w14:paraId="25499406"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Двигатель</w:t>
            </w:r>
          </w:p>
        </w:tc>
        <w:tc>
          <w:tcPr>
            <w:tcW w:w="3782" w:type="pct"/>
            <w:tcBorders>
              <w:top w:val="single" w:sz="4" w:space="0" w:color="auto"/>
              <w:left w:val="single" w:sz="4" w:space="0" w:color="auto"/>
              <w:bottom w:val="single" w:sz="4" w:space="0" w:color="auto"/>
              <w:right w:val="single" w:sz="4" w:space="0" w:color="auto"/>
            </w:tcBorders>
            <w:hideMark/>
          </w:tcPr>
          <w:p w14:paraId="12C07B2E" w14:textId="0A54015D"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 xml:space="preserve">Дизельный, количество цилиндров не менее 6 (рядный), мощность не менее 400 л. с., Рабочий объем не менее </w:t>
            </w:r>
            <w:r w:rsidR="00456867">
              <w:rPr>
                <w:rFonts w:ascii="GHEA Grapalat" w:hAnsi="GHEA Grapalat"/>
                <w:sz w:val="24"/>
                <w:szCs w:val="24"/>
                <w:lang w:val="hy-AM"/>
              </w:rPr>
              <w:t>10</w:t>
            </w:r>
            <w:r w:rsidRPr="00AE11D1">
              <w:rPr>
                <w:rFonts w:ascii="GHEA Grapalat" w:hAnsi="GHEA Grapalat"/>
                <w:sz w:val="24"/>
                <w:szCs w:val="24"/>
                <w:lang w:val="hy-AM"/>
              </w:rPr>
              <w:t xml:space="preserve"> литров, Экологический класс не менее Euro 5, Коробка передач автоматическая, минимум 6 ступеней, с системой замедления</w:t>
            </w:r>
          </w:p>
        </w:tc>
      </w:tr>
      <w:tr w:rsidR="00AE11D1" w:rsidRPr="00731AE2" w14:paraId="2A164C70" w14:textId="77777777">
        <w:tc>
          <w:tcPr>
            <w:tcW w:w="1218" w:type="pct"/>
            <w:tcBorders>
              <w:top w:val="single" w:sz="4" w:space="0" w:color="auto"/>
              <w:left w:val="single" w:sz="4" w:space="0" w:color="auto"/>
              <w:bottom w:val="single" w:sz="4" w:space="0" w:color="auto"/>
              <w:right w:val="single" w:sz="4" w:space="0" w:color="auto"/>
            </w:tcBorders>
            <w:hideMark/>
          </w:tcPr>
          <w:p w14:paraId="74BA16B3"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Структура кузова</w:t>
            </w:r>
          </w:p>
        </w:tc>
        <w:tc>
          <w:tcPr>
            <w:tcW w:w="3782" w:type="pct"/>
            <w:tcBorders>
              <w:top w:val="single" w:sz="4" w:space="0" w:color="auto"/>
              <w:left w:val="single" w:sz="4" w:space="0" w:color="auto"/>
              <w:bottom w:val="single" w:sz="4" w:space="0" w:color="auto"/>
              <w:right w:val="single" w:sz="4" w:space="0" w:color="auto"/>
            </w:tcBorders>
            <w:hideMark/>
          </w:tcPr>
          <w:p w14:paraId="2205BFD9"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Тип транспортного средства: автобус, цвет транспортного средства: цвет кузова: белый, черный или серый, не менее 2 открывающихся дверей: одна спереди (со стороны водителя) и одна посередине или сзади, двери должны быть расположены в правой части транспортного средства.</w:t>
            </w:r>
          </w:p>
          <w:p w14:paraId="519DB42F"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Количество пассажирских мест: не менее 50, сиденья должны быть расположены справа и слева, по два сиденья с каждой стороны и сзади</w:t>
            </w:r>
          </w:p>
        </w:tc>
      </w:tr>
      <w:tr w:rsidR="00AE11D1" w:rsidRPr="00731AE2" w14:paraId="2DA38615" w14:textId="77777777">
        <w:tc>
          <w:tcPr>
            <w:tcW w:w="1218" w:type="pct"/>
            <w:tcBorders>
              <w:top w:val="single" w:sz="4" w:space="0" w:color="auto"/>
              <w:left w:val="single" w:sz="4" w:space="0" w:color="auto"/>
              <w:bottom w:val="single" w:sz="4" w:space="0" w:color="auto"/>
              <w:right w:val="single" w:sz="4" w:space="0" w:color="auto"/>
            </w:tcBorders>
            <w:hideMark/>
          </w:tcPr>
          <w:p w14:paraId="347F249A"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Топливо</w:t>
            </w:r>
          </w:p>
        </w:tc>
        <w:tc>
          <w:tcPr>
            <w:tcW w:w="3782" w:type="pct"/>
            <w:tcBorders>
              <w:top w:val="single" w:sz="4" w:space="0" w:color="auto"/>
              <w:left w:val="single" w:sz="4" w:space="0" w:color="auto"/>
              <w:bottom w:val="single" w:sz="4" w:space="0" w:color="auto"/>
              <w:right w:val="single" w:sz="4" w:space="0" w:color="auto"/>
            </w:tcBorders>
            <w:hideMark/>
          </w:tcPr>
          <w:p w14:paraId="0CABFF77"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Тип топлива: дизельное топливо</w:t>
            </w:r>
          </w:p>
          <w:p w14:paraId="3D7431B3"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 Объем бака: от 400 до 600 л</w:t>
            </w:r>
          </w:p>
        </w:tc>
      </w:tr>
      <w:tr w:rsidR="00AE11D1" w:rsidRPr="00AE11D1" w14:paraId="54020A16" w14:textId="77777777">
        <w:tc>
          <w:tcPr>
            <w:tcW w:w="1218" w:type="pct"/>
            <w:tcBorders>
              <w:top w:val="single" w:sz="4" w:space="0" w:color="auto"/>
              <w:left w:val="single" w:sz="4" w:space="0" w:color="auto"/>
              <w:bottom w:val="single" w:sz="4" w:space="0" w:color="auto"/>
              <w:right w:val="single" w:sz="4" w:space="0" w:color="auto"/>
            </w:tcBorders>
            <w:hideMark/>
          </w:tcPr>
          <w:p w14:paraId="755B963D"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Размеры (мм)</w:t>
            </w:r>
          </w:p>
        </w:tc>
        <w:tc>
          <w:tcPr>
            <w:tcW w:w="3782" w:type="pct"/>
            <w:tcBorders>
              <w:top w:val="single" w:sz="4" w:space="0" w:color="auto"/>
              <w:left w:val="single" w:sz="4" w:space="0" w:color="auto"/>
              <w:bottom w:val="single" w:sz="4" w:space="0" w:color="auto"/>
              <w:right w:val="single" w:sz="4" w:space="0" w:color="auto"/>
            </w:tcBorders>
            <w:hideMark/>
          </w:tcPr>
          <w:p w14:paraId="559F8E5B"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Длина от 10 до 13 м</w:t>
            </w:r>
          </w:p>
          <w:p w14:paraId="65251DFC"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Ширина: макс. 2,55 м</w:t>
            </w:r>
          </w:p>
          <w:p w14:paraId="5BFC4016"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Высота: максимум 3,9 м</w:t>
            </w:r>
          </w:p>
          <w:p w14:paraId="77336946" w14:textId="06A3FEBA"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 xml:space="preserve">Колесная база: от 6 до </w:t>
            </w:r>
            <w:r w:rsidR="00174C48">
              <w:rPr>
                <w:rFonts w:ascii="GHEA Grapalat" w:hAnsi="GHEA Grapalat"/>
                <w:sz w:val="24"/>
                <w:szCs w:val="24"/>
                <w:lang w:val="hy-AM"/>
              </w:rPr>
              <w:t>7</w:t>
            </w:r>
            <w:r w:rsidRPr="00AE11D1">
              <w:rPr>
                <w:rFonts w:ascii="GHEA Grapalat" w:hAnsi="GHEA Grapalat"/>
                <w:sz w:val="24"/>
                <w:szCs w:val="24"/>
                <w:lang w:val="hy-AM"/>
              </w:rPr>
              <w:t xml:space="preserve"> метров</w:t>
            </w:r>
          </w:p>
          <w:p w14:paraId="0A5AA81B"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Количество осей: 2</w:t>
            </w:r>
          </w:p>
          <w:p w14:paraId="52EFC915" w14:textId="77777777" w:rsidR="00AE11D1" w:rsidRPr="00AE11D1" w:rsidRDefault="00AE11D1" w:rsidP="00AE11D1">
            <w:pPr>
              <w:jc w:val="both"/>
              <w:rPr>
                <w:rFonts w:ascii="GHEA Grapalat" w:hAnsi="GHEA Grapalat"/>
                <w:sz w:val="24"/>
                <w:szCs w:val="24"/>
                <w:lang w:val="ru-RU"/>
              </w:rPr>
            </w:pPr>
            <w:r w:rsidRPr="00AE11D1">
              <w:rPr>
                <w:rFonts w:ascii="GHEA Grapalat" w:hAnsi="GHEA Grapalat"/>
                <w:sz w:val="24"/>
                <w:szCs w:val="24"/>
                <w:lang w:val="hy-AM"/>
              </w:rPr>
              <w:t>Колесное разрешение: 4×2</w:t>
            </w:r>
          </w:p>
        </w:tc>
      </w:tr>
      <w:tr w:rsidR="00AE11D1" w:rsidRPr="00731AE2" w14:paraId="1B8449C5" w14:textId="77777777">
        <w:tc>
          <w:tcPr>
            <w:tcW w:w="1218" w:type="pct"/>
            <w:tcBorders>
              <w:top w:val="single" w:sz="4" w:space="0" w:color="auto"/>
              <w:left w:val="single" w:sz="4" w:space="0" w:color="auto"/>
              <w:bottom w:val="single" w:sz="4" w:space="0" w:color="auto"/>
              <w:right w:val="single" w:sz="4" w:space="0" w:color="auto"/>
            </w:tcBorders>
            <w:hideMark/>
          </w:tcPr>
          <w:p w14:paraId="6D49D790"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 xml:space="preserve">Детали процесса </w:t>
            </w:r>
          </w:p>
          <w:p w14:paraId="44DFACE4"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Безопасность</w:t>
            </w:r>
          </w:p>
        </w:tc>
        <w:tc>
          <w:tcPr>
            <w:tcW w:w="3782" w:type="pct"/>
            <w:tcBorders>
              <w:top w:val="single" w:sz="4" w:space="0" w:color="auto"/>
              <w:left w:val="single" w:sz="4" w:space="0" w:color="auto"/>
              <w:bottom w:val="single" w:sz="4" w:space="0" w:color="auto"/>
              <w:right w:val="single" w:sz="4" w:space="0" w:color="auto"/>
            </w:tcBorders>
            <w:hideMark/>
          </w:tcPr>
          <w:p w14:paraId="53F89127"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Передняя подвеска: независимая, пневматическая или с zspan</w:t>
            </w:r>
          </w:p>
          <w:p w14:paraId="01E55558"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ab/>
              <w:t>• Задняя подвеска с пневматической или zspan</w:t>
            </w:r>
          </w:p>
          <w:p w14:paraId="5607D215"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ab/>
              <w:t xml:space="preserve">• Рулевое управление с гидравлическим или электрическим усилителем </w:t>
            </w:r>
          </w:p>
          <w:p w14:paraId="0513438E"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ab/>
              <w:t>• Тормозная система՝</w:t>
            </w:r>
          </w:p>
          <w:p w14:paraId="4F13537C"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ab/>
              <w:t>•</w:t>
            </w:r>
            <w:r w:rsidRPr="00AE11D1">
              <w:rPr>
                <w:rFonts w:ascii="GHEA Grapalat" w:hAnsi="GHEA Grapalat"/>
                <w:sz w:val="24"/>
                <w:szCs w:val="24"/>
                <w:lang w:val="hy-AM"/>
              </w:rPr>
              <w:tab/>
              <w:t xml:space="preserve">ABS,TCS, EBS </w:t>
            </w:r>
          </w:p>
          <w:p w14:paraId="33769F07"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ab/>
              <w:t>•</w:t>
            </w:r>
            <w:r w:rsidRPr="00AE11D1">
              <w:rPr>
                <w:rFonts w:ascii="GHEA Grapalat" w:hAnsi="GHEA Grapalat"/>
                <w:sz w:val="24"/>
                <w:szCs w:val="24"/>
                <w:lang w:val="hy-AM"/>
              </w:rPr>
              <w:tab/>
              <w:t>ESP</w:t>
            </w:r>
          </w:p>
          <w:p w14:paraId="68BFA75B" w14:textId="77777777" w:rsidR="00AE11D1" w:rsidRPr="00AE11D1" w:rsidRDefault="00AE11D1" w:rsidP="00AE11D1">
            <w:pPr>
              <w:jc w:val="both"/>
              <w:rPr>
                <w:rFonts w:ascii="GHEA Grapalat" w:hAnsi="GHEA Grapalat"/>
                <w:sz w:val="24"/>
                <w:szCs w:val="24"/>
                <w:lang w:val="ru-RU"/>
              </w:rPr>
            </w:pPr>
            <w:r w:rsidRPr="00AE11D1">
              <w:rPr>
                <w:rFonts w:ascii="GHEA Grapalat" w:hAnsi="GHEA Grapalat"/>
                <w:sz w:val="24"/>
                <w:szCs w:val="24"/>
                <w:lang w:val="hy-AM"/>
              </w:rPr>
              <w:tab/>
            </w:r>
            <w:r w:rsidRPr="00AE11D1">
              <w:rPr>
                <w:rFonts w:ascii="GHEA Grapalat" w:hAnsi="GHEA Grapalat"/>
                <w:sz w:val="24"/>
                <w:szCs w:val="24"/>
                <w:lang w:val="ru-RU"/>
              </w:rPr>
              <w:t>• Дисковые тормоза на всех колесах</w:t>
            </w:r>
          </w:p>
        </w:tc>
      </w:tr>
      <w:tr w:rsidR="00AE11D1" w:rsidRPr="00AE11D1" w14:paraId="1C3D4EBF" w14:textId="77777777">
        <w:tc>
          <w:tcPr>
            <w:tcW w:w="1218" w:type="pct"/>
            <w:tcBorders>
              <w:top w:val="single" w:sz="4" w:space="0" w:color="auto"/>
              <w:left w:val="single" w:sz="4" w:space="0" w:color="auto"/>
              <w:bottom w:val="single" w:sz="4" w:space="0" w:color="auto"/>
              <w:right w:val="single" w:sz="4" w:space="0" w:color="auto"/>
            </w:tcBorders>
            <w:hideMark/>
          </w:tcPr>
          <w:p w14:paraId="3D0EB9C6"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Размеры шин</w:t>
            </w:r>
          </w:p>
        </w:tc>
        <w:tc>
          <w:tcPr>
            <w:tcW w:w="3782" w:type="pct"/>
            <w:tcBorders>
              <w:top w:val="single" w:sz="4" w:space="0" w:color="auto"/>
              <w:left w:val="single" w:sz="4" w:space="0" w:color="auto"/>
              <w:bottom w:val="single" w:sz="4" w:space="0" w:color="auto"/>
              <w:right w:val="single" w:sz="4" w:space="0" w:color="auto"/>
            </w:tcBorders>
            <w:hideMark/>
          </w:tcPr>
          <w:p w14:paraId="78F9A509"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 xml:space="preserve">Минимум 22,5 </w:t>
            </w:r>
          </w:p>
        </w:tc>
      </w:tr>
      <w:tr w:rsidR="00AE11D1" w:rsidRPr="00731AE2" w14:paraId="0F4713AD" w14:textId="77777777">
        <w:tc>
          <w:tcPr>
            <w:tcW w:w="1218" w:type="pct"/>
            <w:tcBorders>
              <w:top w:val="single" w:sz="4" w:space="0" w:color="auto"/>
              <w:left w:val="single" w:sz="4" w:space="0" w:color="auto"/>
              <w:bottom w:val="single" w:sz="4" w:space="0" w:color="auto"/>
              <w:right w:val="single" w:sz="4" w:space="0" w:color="auto"/>
            </w:tcBorders>
            <w:hideMark/>
          </w:tcPr>
          <w:p w14:paraId="7702AE41"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Год выпуска</w:t>
            </w:r>
          </w:p>
        </w:tc>
        <w:tc>
          <w:tcPr>
            <w:tcW w:w="3782" w:type="pct"/>
            <w:tcBorders>
              <w:top w:val="single" w:sz="4" w:space="0" w:color="auto"/>
              <w:left w:val="single" w:sz="4" w:space="0" w:color="auto"/>
              <w:bottom w:val="single" w:sz="4" w:space="0" w:color="auto"/>
              <w:right w:val="single" w:sz="4" w:space="0" w:color="auto"/>
            </w:tcBorders>
            <w:hideMark/>
          </w:tcPr>
          <w:p w14:paraId="3CE3EEA5" w14:textId="0964C9F2" w:rsidR="00AE11D1" w:rsidRPr="00AE11D1" w:rsidRDefault="00AE11D1" w:rsidP="00AE11D1">
            <w:pPr>
              <w:jc w:val="both"/>
              <w:rPr>
                <w:rFonts w:ascii="Microsoft JhengHei" w:eastAsia="Microsoft JhengHei" w:hAnsi="Microsoft JhengHei" w:cs="Microsoft JhengHei"/>
                <w:sz w:val="24"/>
                <w:szCs w:val="24"/>
                <w:lang w:val="hy-AM"/>
              </w:rPr>
            </w:pPr>
            <w:r w:rsidRPr="00AE11D1">
              <w:rPr>
                <w:rFonts w:ascii="GHEA Grapalat" w:hAnsi="GHEA Grapalat"/>
                <w:sz w:val="24"/>
                <w:szCs w:val="24"/>
                <w:lang w:val="hy-AM"/>
              </w:rPr>
              <w:t>2026 год</w:t>
            </w:r>
            <w:r w:rsidRPr="00AE11D1">
              <w:rPr>
                <w:rFonts w:ascii="Microsoft JhengHei" w:eastAsia="Microsoft JhengHei" w:hAnsi="Microsoft JhengHei" w:cs="Microsoft JhengHei" w:hint="eastAsia"/>
                <w:sz w:val="24"/>
                <w:szCs w:val="24"/>
                <w:lang w:val="hy-AM"/>
              </w:rPr>
              <w:t>․</w:t>
            </w:r>
            <w:r w:rsidR="00B43953">
              <w:rPr>
                <w:rFonts w:ascii="Microsoft JhengHei" w:eastAsia="Microsoft JhengHei" w:hAnsi="Microsoft JhengHei" w:cs="Microsoft JhengHei"/>
                <w:sz w:val="24"/>
                <w:szCs w:val="24"/>
                <w:lang w:val="hy-AM"/>
              </w:rPr>
              <w:t xml:space="preserve"> </w:t>
            </w:r>
            <w:r w:rsidR="00B43953" w:rsidRPr="00B43953">
              <w:rPr>
                <w:rFonts w:eastAsia="Microsoft JhengHei" w:cs="Calibri"/>
                <w:sz w:val="24"/>
                <w:szCs w:val="24"/>
                <w:lang w:val="hy-AM"/>
              </w:rPr>
              <w:t xml:space="preserve">Поставляемые автобусы должны быть новыми и соответствовать установленным </w:t>
            </w:r>
            <w:r w:rsidR="00B43953" w:rsidRPr="00B43953">
              <w:rPr>
                <w:rFonts w:eastAsia="Microsoft JhengHei" w:cs="Calibri"/>
                <w:sz w:val="24"/>
                <w:szCs w:val="24"/>
                <w:lang w:val="hy-AM"/>
              </w:rPr>
              <w:lastRenderedPageBreak/>
              <w:t>стандартам.</w:t>
            </w:r>
          </w:p>
        </w:tc>
      </w:tr>
      <w:tr w:rsidR="00AE11D1" w:rsidRPr="00731AE2" w14:paraId="6FF962CF" w14:textId="77777777">
        <w:tc>
          <w:tcPr>
            <w:tcW w:w="1218" w:type="pct"/>
            <w:tcBorders>
              <w:top w:val="single" w:sz="4" w:space="0" w:color="auto"/>
              <w:left w:val="single" w:sz="4" w:space="0" w:color="auto"/>
              <w:bottom w:val="single" w:sz="4" w:space="0" w:color="auto"/>
              <w:right w:val="single" w:sz="4" w:space="0" w:color="auto"/>
            </w:tcBorders>
            <w:hideMark/>
          </w:tcPr>
          <w:p w14:paraId="34CA7E42" w14:textId="77777777" w:rsidR="00AE11D1" w:rsidRPr="00AE11D1" w:rsidRDefault="00AE11D1" w:rsidP="00AE11D1">
            <w:pPr>
              <w:jc w:val="both"/>
              <w:rPr>
                <w:rFonts w:ascii="GHEA Grapalat" w:hAnsi="GHEA Grapalat"/>
                <w:sz w:val="24"/>
                <w:szCs w:val="24"/>
                <w:lang w:val="ru-RU"/>
              </w:rPr>
            </w:pPr>
            <w:r w:rsidRPr="00AE11D1">
              <w:rPr>
                <w:rFonts w:ascii="GHEA Grapalat" w:hAnsi="GHEA Grapalat"/>
                <w:sz w:val="24"/>
                <w:szCs w:val="24"/>
                <w:lang w:val="hy-AM"/>
              </w:rPr>
              <w:lastRenderedPageBreak/>
              <w:t>Комфорт</w:t>
            </w:r>
          </w:p>
        </w:tc>
        <w:tc>
          <w:tcPr>
            <w:tcW w:w="3782" w:type="pct"/>
            <w:tcBorders>
              <w:top w:val="single" w:sz="4" w:space="0" w:color="auto"/>
              <w:left w:val="single" w:sz="4" w:space="0" w:color="auto"/>
              <w:bottom w:val="single" w:sz="4" w:space="0" w:color="auto"/>
              <w:right w:val="single" w:sz="4" w:space="0" w:color="auto"/>
            </w:tcBorders>
            <w:hideMark/>
          </w:tcPr>
          <w:p w14:paraId="575A7C79"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w:t>
            </w:r>
            <w:r w:rsidRPr="00AE11D1">
              <w:rPr>
                <w:lang w:val="hy-AM"/>
              </w:rPr>
              <w:t xml:space="preserve"> </w:t>
            </w:r>
            <w:r w:rsidRPr="00AE11D1">
              <w:rPr>
                <w:rFonts w:ascii="GHEA Grapalat" w:hAnsi="GHEA Grapalat"/>
                <w:sz w:val="24"/>
                <w:szCs w:val="24"/>
                <w:lang w:val="hy-AM"/>
              </w:rPr>
              <w:t>Система кондиционирования, отопления и вентиляции</w:t>
            </w:r>
          </w:p>
          <w:p w14:paraId="45660746"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 Освещение салона LED</w:t>
            </w:r>
          </w:p>
          <w:p w14:paraId="7631CFAF"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Обшивка салона тканевая, бортовой компьютер</w:t>
            </w:r>
          </w:p>
        </w:tc>
      </w:tr>
      <w:tr w:rsidR="00AE11D1" w:rsidRPr="00731AE2" w14:paraId="0098E053" w14:textId="77777777">
        <w:tc>
          <w:tcPr>
            <w:tcW w:w="1218" w:type="pct"/>
            <w:vMerge w:val="restart"/>
            <w:tcBorders>
              <w:top w:val="single" w:sz="4" w:space="0" w:color="auto"/>
              <w:left w:val="single" w:sz="4" w:space="0" w:color="auto"/>
              <w:bottom w:val="single" w:sz="4" w:space="0" w:color="auto"/>
              <w:right w:val="single" w:sz="4" w:space="0" w:color="auto"/>
            </w:tcBorders>
          </w:tcPr>
          <w:p w14:paraId="4D509151" w14:textId="77777777" w:rsidR="00AE11D1" w:rsidRPr="00F5618C" w:rsidRDefault="00AE11D1" w:rsidP="00AE11D1">
            <w:pPr>
              <w:jc w:val="both"/>
              <w:rPr>
                <w:rFonts w:ascii="GHEA Grapalat" w:hAnsi="GHEA Grapalat"/>
                <w:sz w:val="24"/>
                <w:szCs w:val="24"/>
                <w:lang w:val="ru-RU"/>
              </w:rPr>
            </w:pPr>
          </w:p>
          <w:p w14:paraId="26E39C7B" w14:textId="77777777" w:rsidR="00AE11D1" w:rsidRPr="00AE11D1" w:rsidRDefault="00AE11D1" w:rsidP="00AE11D1">
            <w:pPr>
              <w:jc w:val="both"/>
              <w:rPr>
                <w:rFonts w:ascii="GHEA Grapalat" w:hAnsi="GHEA Grapalat"/>
                <w:sz w:val="24"/>
                <w:szCs w:val="24"/>
                <w:lang w:val="hy-AM"/>
              </w:rPr>
            </w:pPr>
          </w:p>
          <w:p w14:paraId="04F6DC2D" w14:textId="77777777" w:rsidR="00AE11D1" w:rsidRPr="00AE11D1" w:rsidRDefault="00AE11D1" w:rsidP="00AE11D1">
            <w:pPr>
              <w:jc w:val="both"/>
              <w:rPr>
                <w:rFonts w:ascii="GHEA Grapalat" w:hAnsi="GHEA Grapalat"/>
                <w:sz w:val="24"/>
                <w:szCs w:val="24"/>
                <w:lang w:val="hy-AM"/>
              </w:rPr>
            </w:pPr>
          </w:p>
          <w:p w14:paraId="0D695463"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Гарантия и обязательные условия</w:t>
            </w:r>
          </w:p>
        </w:tc>
        <w:tc>
          <w:tcPr>
            <w:tcW w:w="3782" w:type="pct"/>
            <w:tcBorders>
              <w:top w:val="single" w:sz="4" w:space="0" w:color="auto"/>
              <w:left w:val="single" w:sz="4" w:space="0" w:color="auto"/>
              <w:bottom w:val="single" w:sz="4" w:space="0" w:color="auto"/>
              <w:right w:val="single" w:sz="4" w:space="0" w:color="auto"/>
            </w:tcBorders>
            <w:hideMark/>
          </w:tcPr>
          <w:p w14:paraId="1CD7099F"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Гарантия: не менее 36 месяцев или 150 000 км пробега.</w:t>
            </w:r>
          </w:p>
        </w:tc>
      </w:tr>
      <w:tr w:rsidR="00AE11D1" w:rsidRPr="00731AE2" w14:paraId="5EE3E2A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3E26F2D" w14:textId="77777777" w:rsidR="00AE11D1" w:rsidRPr="00AE11D1" w:rsidRDefault="00AE11D1" w:rsidP="00AE11D1">
            <w:pPr>
              <w:rPr>
                <w:rFonts w:ascii="GHEA Grapalat" w:hAnsi="GHEA Grapalat"/>
                <w:sz w:val="24"/>
                <w:szCs w:val="24"/>
                <w:lang w:val="hy-AM"/>
              </w:rPr>
            </w:pPr>
          </w:p>
        </w:tc>
        <w:tc>
          <w:tcPr>
            <w:tcW w:w="3782" w:type="pct"/>
            <w:tcBorders>
              <w:top w:val="single" w:sz="4" w:space="0" w:color="auto"/>
              <w:left w:val="single" w:sz="4" w:space="0" w:color="auto"/>
              <w:bottom w:val="single" w:sz="4" w:space="0" w:color="auto"/>
              <w:right w:val="single" w:sz="4" w:space="0" w:color="auto"/>
            </w:tcBorders>
            <w:hideMark/>
          </w:tcPr>
          <w:p w14:paraId="20CFCC78" w14:textId="29161360" w:rsidR="00AE11D1" w:rsidRPr="00F5618C" w:rsidRDefault="00FD49AD" w:rsidP="00AE11D1">
            <w:pPr>
              <w:jc w:val="both"/>
              <w:rPr>
                <w:rFonts w:ascii="GHEA Grapalat" w:hAnsi="GHEA Grapalat" w:cs="Calibri"/>
                <w:sz w:val="24"/>
                <w:szCs w:val="24"/>
                <w:lang w:val="ru-RU"/>
              </w:rPr>
            </w:pPr>
            <w:r w:rsidRPr="00FD49AD">
              <w:rPr>
                <w:rFonts w:ascii="GHEA Grapalat" w:hAnsi="GHEA Grapalat" w:cs="Calibri"/>
                <w:sz w:val="24"/>
                <w:szCs w:val="24"/>
                <w:lang w:val="ru-RU"/>
              </w:rPr>
              <w:t>При необходимости может быть установлено дополнительное оборудование, установщик которого будет выбран в соответствии с Законом Республики Армения о закупках посредством конкурсного отбора, что не должно препятствовать сохранению гарантии на транспортное средство. Обратите внимание, что номинальная мощность дополнительного электрооборудования, установленного на транспортном средстве, не должна превышать 75 А. Емкость аккумуляторной батареи и генератора транспортного средства должна соответствовать дополнительной нагрузке электрооборудования.</w:t>
            </w:r>
          </w:p>
        </w:tc>
      </w:tr>
      <w:tr w:rsidR="00AE11D1" w:rsidRPr="00731AE2" w14:paraId="407A96D1" w14:textId="77777777">
        <w:trPr>
          <w:trHeight w:val="18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C463" w14:textId="77777777" w:rsidR="00AE11D1" w:rsidRPr="00AE11D1" w:rsidRDefault="00AE11D1" w:rsidP="00AE11D1">
            <w:pPr>
              <w:rPr>
                <w:rFonts w:ascii="GHEA Grapalat" w:hAnsi="GHEA Grapalat"/>
                <w:sz w:val="24"/>
                <w:szCs w:val="24"/>
                <w:lang w:val="hy-AM"/>
              </w:rPr>
            </w:pPr>
          </w:p>
        </w:tc>
        <w:tc>
          <w:tcPr>
            <w:tcW w:w="3782" w:type="pct"/>
            <w:tcBorders>
              <w:top w:val="single" w:sz="4" w:space="0" w:color="auto"/>
              <w:left w:val="single" w:sz="4" w:space="0" w:color="auto"/>
              <w:bottom w:val="single" w:sz="4" w:space="0" w:color="auto"/>
              <w:right w:val="single" w:sz="4" w:space="0" w:color="auto"/>
            </w:tcBorders>
            <w:hideMark/>
          </w:tcPr>
          <w:p w14:paraId="651EFA48" w14:textId="77777777" w:rsidR="00AE11D1" w:rsidRPr="00AE11D1" w:rsidRDefault="00AE11D1" w:rsidP="00AE11D1">
            <w:pPr>
              <w:jc w:val="both"/>
              <w:rPr>
                <w:rFonts w:ascii="GHEA Grapalat" w:hAnsi="GHEA Grapalat" w:cs="Calibri"/>
                <w:sz w:val="24"/>
                <w:szCs w:val="24"/>
                <w:lang w:val="hy-AM"/>
              </w:rPr>
            </w:pPr>
            <w:r w:rsidRPr="00AE11D1">
              <w:rPr>
                <w:rFonts w:ascii="GHEA Grapalat" w:hAnsi="GHEA Grapalat" w:cs="Calibri"/>
                <w:sz w:val="24"/>
                <w:szCs w:val="24"/>
                <w:lang w:val="hy-AM"/>
              </w:rPr>
              <w:t xml:space="preserve">У поставщика должны быть: автозапчасти /автозапчасти, запчасти для кузова/ склад или магазин, все необходимые мастерские для ремонта </w:t>
            </w:r>
          </w:p>
          <w:p w14:paraId="707480B5" w14:textId="77777777" w:rsidR="00AE11D1" w:rsidRPr="00AE11D1" w:rsidRDefault="00AE11D1" w:rsidP="00AE11D1">
            <w:pPr>
              <w:jc w:val="both"/>
              <w:rPr>
                <w:rFonts w:ascii="GHEA Grapalat" w:hAnsi="GHEA Grapalat" w:cs="Calibri"/>
                <w:sz w:val="24"/>
                <w:szCs w:val="24"/>
                <w:lang w:val="hy-AM"/>
              </w:rPr>
            </w:pPr>
            <w:r w:rsidRPr="00AE11D1">
              <w:rPr>
                <w:rFonts w:ascii="GHEA Grapalat" w:hAnsi="GHEA Grapalat" w:cs="Calibri"/>
                <w:sz w:val="24"/>
                <w:szCs w:val="24"/>
                <w:lang w:val="hy-AM"/>
              </w:rPr>
              <w:t>(возможность проведения ремонтных работ, электромонтажа, смазки, регулировки зазора колес, вулканизации, ремонта форсунок, рулевого управления, двигателя, трансмиссии и мостов, диагностики автомобиля и другого необходимого оборудования и услуг, а также выполнения работ по сварке и покраске кузова):</w:t>
            </w:r>
          </w:p>
        </w:tc>
      </w:tr>
      <w:tr w:rsidR="00AE11D1" w:rsidRPr="00731AE2" w14:paraId="1460F48B"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89B87" w14:textId="77777777" w:rsidR="00AE11D1" w:rsidRPr="00AE11D1" w:rsidRDefault="00AE11D1" w:rsidP="00AE11D1">
            <w:pPr>
              <w:rPr>
                <w:rFonts w:ascii="GHEA Grapalat" w:hAnsi="GHEA Grapalat"/>
                <w:sz w:val="24"/>
                <w:szCs w:val="24"/>
                <w:lang w:val="hy-AM"/>
              </w:rPr>
            </w:pPr>
          </w:p>
        </w:tc>
        <w:tc>
          <w:tcPr>
            <w:tcW w:w="3782" w:type="pct"/>
            <w:tcBorders>
              <w:top w:val="single" w:sz="4" w:space="0" w:color="auto"/>
              <w:left w:val="single" w:sz="4" w:space="0" w:color="auto"/>
              <w:bottom w:val="single" w:sz="4" w:space="0" w:color="auto"/>
              <w:right w:val="single" w:sz="4" w:space="0" w:color="auto"/>
            </w:tcBorders>
            <w:hideMark/>
          </w:tcPr>
          <w:p w14:paraId="11736E73" w14:textId="56BBECDB" w:rsidR="00AE11D1" w:rsidRPr="00AE11D1" w:rsidRDefault="00AE11D1" w:rsidP="00AE11D1">
            <w:pPr>
              <w:jc w:val="both"/>
              <w:rPr>
                <w:rFonts w:ascii="GHEA Grapalat" w:hAnsi="GHEA Grapalat" w:cs="Calibri"/>
                <w:sz w:val="24"/>
                <w:szCs w:val="24"/>
                <w:lang w:val="hy-AM"/>
              </w:rPr>
            </w:pPr>
            <w:r w:rsidRPr="00AE11D1">
              <w:rPr>
                <w:rFonts w:ascii="GHEA Grapalat" w:hAnsi="GHEA Grapalat" w:cs="Calibri"/>
                <w:sz w:val="24"/>
                <w:szCs w:val="24"/>
                <w:lang w:val="hy-AM"/>
              </w:rPr>
              <w:t>Компания-победитель должна быть официальным представителем данного автопроизводителя в Республике Армения и одновременно с заявкой на его подлинность представить соответствующий сертификат или контракт</w:t>
            </w:r>
          </w:p>
        </w:tc>
      </w:tr>
      <w:tr w:rsidR="00AE11D1" w:rsidRPr="00731AE2" w14:paraId="5EDC5B1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8783F0A" w14:textId="77777777" w:rsidR="00AE11D1" w:rsidRPr="00AE11D1" w:rsidRDefault="00AE11D1" w:rsidP="00AE11D1">
            <w:pPr>
              <w:rPr>
                <w:rFonts w:ascii="GHEA Grapalat" w:hAnsi="GHEA Grapalat"/>
                <w:sz w:val="24"/>
                <w:szCs w:val="24"/>
                <w:lang w:val="hy-AM"/>
              </w:rPr>
            </w:pPr>
          </w:p>
        </w:tc>
        <w:tc>
          <w:tcPr>
            <w:tcW w:w="3782" w:type="pct"/>
            <w:tcBorders>
              <w:top w:val="single" w:sz="4" w:space="0" w:color="auto"/>
              <w:left w:val="single" w:sz="4" w:space="0" w:color="auto"/>
              <w:bottom w:val="single" w:sz="4" w:space="0" w:color="auto"/>
              <w:right w:val="single" w:sz="4" w:space="0" w:color="auto"/>
            </w:tcBorders>
            <w:hideMark/>
          </w:tcPr>
          <w:p w14:paraId="68173F18" w14:textId="77777777" w:rsidR="00AE11D1" w:rsidRPr="00AE11D1" w:rsidRDefault="00AE11D1" w:rsidP="00AE11D1">
            <w:pPr>
              <w:jc w:val="both"/>
              <w:rPr>
                <w:rFonts w:ascii="GHEA Grapalat" w:hAnsi="GHEA Grapalat"/>
                <w:sz w:val="24"/>
                <w:szCs w:val="24"/>
                <w:lang w:val="hy-AM"/>
              </w:rPr>
            </w:pPr>
            <w:r w:rsidRPr="00AE11D1">
              <w:rPr>
                <w:rFonts w:ascii="GHEA Grapalat" w:hAnsi="GHEA Grapalat"/>
                <w:sz w:val="24"/>
                <w:szCs w:val="24"/>
                <w:lang w:val="hy-AM"/>
              </w:rPr>
              <w:t>Пробег автомобиля на момент приемки у поставщика не должен превышать 1000 км.</w:t>
            </w:r>
          </w:p>
        </w:tc>
      </w:tr>
    </w:tbl>
    <w:p w14:paraId="7B2B33FB" w14:textId="77777777" w:rsidR="00AE11D1" w:rsidRPr="00AE11D1" w:rsidRDefault="00AE11D1" w:rsidP="000446ED">
      <w:pPr>
        <w:spacing w:after="0" w:line="240" w:lineRule="auto"/>
        <w:jc w:val="both"/>
        <w:rPr>
          <w:rFonts w:ascii="GHEA Grapalat" w:hAnsi="GHEA Grapalat"/>
          <w:b/>
          <w:sz w:val="26"/>
          <w:szCs w:val="26"/>
          <w:lang w:val="ru-RU"/>
        </w:rPr>
      </w:pPr>
    </w:p>
    <w:p w14:paraId="255367D1" w14:textId="77777777" w:rsidR="00AE11D1" w:rsidRDefault="00AE11D1" w:rsidP="000446ED">
      <w:pPr>
        <w:spacing w:after="0" w:line="240" w:lineRule="auto"/>
        <w:jc w:val="both"/>
        <w:rPr>
          <w:rFonts w:ascii="GHEA Grapalat" w:hAnsi="GHEA Grapalat"/>
          <w:b/>
          <w:sz w:val="26"/>
          <w:szCs w:val="26"/>
          <w:lang w:val="hy-AM"/>
        </w:rPr>
      </w:pPr>
    </w:p>
    <w:p w14:paraId="15D364FD" w14:textId="77777777" w:rsidR="00AE11D1" w:rsidRDefault="00AE11D1" w:rsidP="000446ED">
      <w:pPr>
        <w:spacing w:after="0" w:line="240" w:lineRule="auto"/>
        <w:jc w:val="both"/>
        <w:rPr>
          <w:rFonts w:ascii="GHEA Grapalat" w:hAnsi="GHEA Grapalat"/>
          <w:b/>
          <w:sz w:val="26"/>
          <w:szCs w:val="26"/>
          <w:lang w:val="hy-AM"/>
        </w:rPr>
      </w:pPr>
    </w:p>
    <w:p w14:paraId="53CA6466" w14:textId="77777777" w:rsidR="00AE11D1" w:rsidRDefault="00AE11D1" w:rsidP="000446ED">
      <w:pPr>
        <w:spacing w:after="0" w:line="240" w:lineRule="auto"/>
        <w:jc w:val="both"/>
        <w:rPr>
          <w:rFonts w:ascii="GHEA Grapalat" w:hAnsi="GHEA Grapalat"/>
          <w:b/>
          <w:sz w:val="26"/>
          <w:szCs w:val="26"/>
          <w:lang w:val="hy-AM"/>
        </w:rPr>
      </w:pPr>
    </w:p>
    <w:p w14:paraId="72BA262A" w14:textId="77777777" w:rsidR="00AE11D1" w:rsidRDefault="00AE11D1" w:rsidP="000446ED">
      <w:pPr>
        <w:spacing w:after="0" w:line="240" w:lineRule="auto"/>
        <w:jc w:val="both"/>
        <w:rPr>
          <w:rFonts w:ascii="GHEA Grapalat" w:hAnsi="GHEA Grapalat"/>
          <w:b/>
          <w:sz w:val="26"/>
          <w:szCs w:val="26"/>
          <w:lang w:val="hy-AM"/>
        </w:rPr>
      </w:pPr>
    </w:p>
    <w:p w14:paraId="6C62BE1D" w14:textId="167A73D3" w:rsidR="000446ED" w:rsidRPr="000446ED" w:rsidRDefault="000446ED" w:rsidP="000446ED">
      <w:pPr>
        <w:spacing w:after="0" w:line="240" w:lineRule="auto"/>
        <w:jc w:val="both"/>
        <w:rPr>
          <w:rFonts w:ascii="GHEA Grapalat" w:hAnsi="GHEA Grapalat"/>
          <w:b/>
          <w:sz w:val="26"/>
          <w:szCs w:val="26"/>
          <w:lang w:val="hy-AM"/>
        </w:rPr>
      </w:pPr>
      <w:r w:rsidRPr="000446ED">
        <w:rPr>
          <w:rFonts w:ascii="GHEA Grapalat" w:hAnsi="GHEA Grapalat"/>
          <w:b/>
          <w:sz w:val="26"/>
          <w:szCs w:val="26"/>
          <w:lang w:val="hy-AM"/>
        </w:rPr>
        <w:tab/>
      </w:r>
      <w:r w:rsidRPr="000446ED">
        <w:rPr>
          <w:rFonts w:ascii="GHEA Grapalat" w:hAnsi="GHEA Grapalat"/>
          <w:b/>
          <w:sz w:val="26"/>
          <w:szCs w:val="26"/>
          <w:lang w:val="hy-AM"/>
        </w:rPr>
        <w:tab/>
      </w:r>
      <w:r w:rsidRPr="000446ED">
        <w:rPr>
          <w:rFonts w:ascii="GHEA Grapalat" w:hAnsi="GHEA Grapalat"/>
          <w:b/>
          <w:sz w:val="26"/>
          <w:szCs w:val="26"/>
          <w:lang w:val="hy-AM"/>
        </w:rPr>
        <w:tab/>
      </w:r>
      <w:r w:rsidRPr="000446ED">
        <w:rPr>
          <w:rFonts w:ascii="GHEA Grapalat" w:hAnsi="GHEA Grapalat"/>
          <w:b/>
          <w:sz w:val="26"/>
          <w:szCs w:val="26"/>
          <w:lang w:val="hy-AM"/>
        </w:rPr>
        <w:tab/>
      </w:r>
      <w:r w:rsidRPr="000446ED">
        <w:rPr>
          <w:rFonts w:ascii="GHEA Grapalat" w:hAnsi="GHEA Grapalat"/>
          <w:b/>
          <w:sz w:val="26"/>
          <w:szCs w:val="26"/>
          <w:lang w:val="hy-AM"/>
        </w:rPr>
        <w:tab/>
      </w:r>
      <w:r w:rsidRPr="000446ED">
        <w:rPr>
          <w:rFonts w:ascii="GHEA Grapalat" w:hAnsi="GHEA Grapalat"/>
          <w:b/>
          <w:sz w:val="26"/>
          <w:szCs w:val="26"/>
          <w:lang w:val="hy-AM"/>
        </w:rPr>
        <w:tab/>
        <w:t xml:space="preserve">                        </w:t>
      </w:r>
      <w:bookmarkStart w:id="0" w:name="_GoBack"/>
      <w:bookmarkEnd w:id="0"/>
    </w:p>
    <w:sectPr w:rsidR="000446ED" w:rsidRPr="000446ED" w:rsidSect="000D7779">
      <w:pgSz w:w="15840" w:h="12240" w:orient="landscape"/>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C73"/>
    <w:rsid w:val="00027E65"/>
    <w:rsid w:val="000334F3"/>
    <w:rsid w:val="000446ED"/>
    <w:rsid w:val="000830E3"/>
    <w:rsid w:val="000873CE"/>
    <w:rsid w:val="00094170"/>
    <w:rsid w:val="000A01CF"/>
    <w:rsid w:val="000D7779"/>
    <w:rsid w:val="000F0E16"/>
    <w:rsid w:val="00123F37"/>
    <w:rsid w:val="001403FD"/>
    <w:rsid w:val="001739D6"/>
    <w:rsid w:val="00174C48"/>
    <w:rsid w:val="001B1D55"/>
    <w:rsid w:val="001C3A7B"/>
    <w:rsid w:val="001D66BA"/>
    <w:rsid w:val="001E78B0"/>
    <w:rsid w:val="0022386B"/>
    <w:rsid w:val="00232BDB"/>
    <w:rsid w:val="00235946"/>
    <w:rsid w:val="002741DF"/>
    <w:rsid w:val="002D2F5D"/>
    <w:rsid w:val="00392F1E"/>
    <w:rsid w:val="003D269D"/>
    <w:rsid w:val="003F4942"/>
    <w:rsid w:val="003F5FDE"/>
    <w:rsid w:val="003F6066"/>
    <w:rsid w:val="00426C92"/>
    <w:rsid w:val="00433EDB"/>
    <w:rsid w:val="00456867"/>
    <w:rsid w:val="00461EFE"/>
    <w:rsid w:val="00480880"/>
    <w:rsid w:val="005352AC"/>
    <w:rsid w:val="00546F1B"/>
    <w:rsid w:val="005833FF"/>
    <w:rsid w:val="005A041E"/>
    <w:rsid w:val="005E49B0"/>
    <w:rsid w:val="005F5EAD"/>
    <w:rsid w:val="00614CA9"/>
    <w:rsid w:val="00627E90"/>
    <w:rsid w:val="006F5312"/>
    <w:rsid w:val="006F668A"/>
    <w:rsid w:val="00730476"/>
    <w:rsid w:val="00731AE2"/>
    <w:rsid w:val="00792E87"/>
    <w:rsid w:val="00793002"/>
    <w:rsid w:val="007B2D1D"/>
    <w:rsid w:val="00804946"/>
    <w:rsid w:val="008762C8"/>
    <w:rsid w:val="008E4D59"/>
    <w:rsid w:val="008F5EA3"/>
    <w:rsid w:val="00902170"/>
    <w:rsid w:val="0094736A"/>
    <w:rsid w:val="009D07CA"/>
    <w:rsid w:val="009F100B"/>
    <w:rsid w:val="00A07CA0"/>
    <w:rsid w:val="00A1371E"/>
    <w:rsid w:val="00A47D28"/>
    <w:rsid w:val="00A610CD"/>
    <w:rsid w:val="00A62796"/>
    <w:rsid w:val="00A66ED7"/>
    <w:rsid w:val="00A74570"/>
    <w:rsid w:val="00AC363D"/>
    <w:rsid w:val="00AD02DB"/>
    <w:rsid w:val="00AE11D1"/>
    <w:rsid w:val="00AE3C73"/>
    <w:rsid w:val="00B0301F"/>
    <w:rsid w:val="00B37F3C"/>
    <w:rsid w:val="00B43953"/>
    <w:rsid w:val="00B56827"/>
    <w:rsid w:val="00B570FD"/>
    <w:rsid w:val="00B82838"/>
    <w:rsid w:val="00B9744B"/>
    <w:rsid w:val="00C013B5"/>
    <w:rsid w:val="00C0142D"/>
    <w:rsid w:val="00C07D59"/>
    <w:rsid w:val="00C252F5"/>
    <w:rsid w:val="00C826C7"/>
    <w:rsid w:val="00C9244D"/>
    <w:rsid w:val="00CE70F2"/>
    <w:rsid w:val="00D24042"/>
    <w:rsid w:val="00D248C4"/>
    <w:rsid w:val="00D348E8"/>
    <w:rsid w:val="00D90B0C"/>
    <w:rsid w:val="00E61000"/>
    <w:rsid w:val="00E73AFA"/>
    <w:rsid w:val="00F5229A"/>
    <w:rsid w:val="00F5618C"/>
    <w:rsid w:val="00F764B6"/>
    <w:rsid w:val="00FA70D3"/>
    <w:rsid w:val="00FD4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07693"/>
  <w15:docId w15:val="{DB088F15-E219-44A6-A5E2-464B0A6E0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0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3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3EDB"/>
    <w:rPr>
      <w:rFonts w:ascii="Tahoma" w:hAnsi="Tahoma" w:cs="Tahoma"/>
      <w:sz w:val="16"/>
      <w:szCs w:val="16"/>
    </w:rPr>
  </w:style>
  <w:style w:type="table" w:customStyle="1" w:styleId="TableGrid1">
    <w:name w:val="Table Grid1"/>
    <w:basedOn w:val="TableNormal"/>
    <w:next w:val="TableGrid"/>
    <w:uiPriority w:val="59"/>
    <w:rsid w:val="00AE11D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4</Pages>
  <Words>847</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Lusine Sahakyan</cp:lastModifiedBy>
  <cp:revision>60</cp:revision>
  <cp:lastPrinted>2026-04-20T08:31:00Z</cp:lastPrinted>
  <dcterms:created xsi:type="dcterms:W3CDTF">2025-03-26T07:34:00Z</dcterms:created>
  <dcterms:modified xsi:type="dcterms:W3CDTF">2026-06-02T07:50:00Z</dcterms:modified>
</cp:coreProperties>
</file>